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ACDDB" w14:textId="440989DD" w:rsidR="00E21C71" w:rsidRDefault="00E21C71" w:rsidP="00E21C71">
      <w:pPr>
        <w:autoSpaceDE w:val="0"/>
        <w:autoSpaceDN w:val="0"/>
        <w:adjustRightInd w:val="0"/>
        <w:spacing w:after="0" w:line="240" w:lineRule="auto"/>
        <w:jc w:val="right"/>
        <w:rPr>
          <w:rFonts w:ascii="Times New Roman" w:hAnsi="Times New Roman" w:cs="Times New Roman"/>
          <w:b/>
          <w:bCs/>
          <w:color w:val="000000"/>
          <w:kern w:val="0"/>
          <w:sz w:val="24"/>
          <w:szCs w:val="24"/>
        </w:rPr>
      </w:pPr>
      <w:r w:rsidRPr="00805EC7">
        <w:rPr>
          <w:rFonts w:ascii="Times New Roman" w:hAnsi="Times New Roman" w:cs="Times New Roman"/>
          <w:b/>
          <w:bCs/>
          <w:color w:val="000000"/>
          <w:kern w:val="0"/>
          <w:sz w:val="24"/>
          <w:szCs w:val="24"/>
        </w:rPr>
        <w:t xml:space="preserve">Załącznik </w:t>
      </w:r>
      <w:r>
        <w:rPr>
          <w:rFonts w:ascii="Times New Roman" w:hAnsi="Times New Roman" w:cs="Times New Roman"/>
          <w:b/>
          <w:bCs/>
          <w:color w:val="000000"/>
          <w:kern w:val="0"/>
          <w:sz w:val="24"/>
          <w:szCs w:val="24"/>
        </w:rPr>
        <w:t xml:space="preserve">Nr 12 do SWZ </w:t>
      </w:r>
    </w:p>
    <w:p w14:paraId="0E383842" w14:textId="0EF42DAE" w:rsidR="00E21C71" w:rsidRPr="00805EC7" w:rsidRDefault="00E21C71" w:rsidP="00E21C71">
      <w:pPr>
        <w:autoSpaceDE w:val="0"/>
        <w:autoSpaceDN w:val="0"/>
        <w:adjustRightInd w:val="0"/>
        <w:spacing w:after="0" w:line="240" w:lineRule="auto"/>
        <w:jc w:val="right"/>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Opis przedmiotu zamówienia</w:t>
      </w:r>
    </w:p>
    <w:p w14:paraId="75289AE6" w14:textId="77777777" w:rsidR="00B50C00" w:rsidRDefault="00B50C00" w:rsidP="00084372">
      <w:pPr>
        <w:autoSpaceDE w:val="0"/>
        <w:autoSpaceDN w:val="0"/>
        <w:adjustRightInd w:val="0"/>
        <w:spacing w:after="0" w:line="240" w:lineRule="auto"/>
        <w:rPr>
          <w:rFonts w:ascii="Times New Roman" w:hAnsi="Times New Roman" w:cs="Times New Roman"/>
          <w:b/>
          <w:bCs/>
          <w:color w:val="000000"/>
          <w:kern w:val="0"/>
          <w:sz w:val="24"/>
          <w:szCs w:val="24"/>
        </w:rPr>
      </w:pPr>
    </w:p>
    <w:p w14:paraId="2AD838D8" w14:textId="77777777" w:rsidR="00E21C71" w:rsidRDefault="00E21C71" w:rsidP="00084372">
      <w:pPr>
        <w:autoSpaceDE w:val="0"/>
        <w:autoSpaceDN w:val="0"/>
        <w:adjustRightInd w:val="0"/>
        <w:spacing w:after="0" w:line="240" w:lineRule="auto"/>
        <w:rPr>
          <w:rFonts w:ascii="Arial" w:hAnsi="Arial" w:cs="Arial"/>
          <w:color w:val="000000"/>
          <w:kern w:val="0"/>
          <w:sz w:val="20"/>
          <w:szCs w:val="20"/>
        </w:rPr>
      </w:pPr>
    </w:p>
    <w:p w14:paraId="0C95D2E8" w14:textId="77777777" w:rsidR="00D41A60" w:rsidRPr="00D41A60" w:rsidRDefault="00D41A60" w:rsidP="00D41A60">
      <w:pPr>
        <w:spacing w:line="252" w:lineRule="auto"/>
        <w:jc w:val="both"/>
        <w:rPr>
          <w:rFonts w:ascii="Arial" w:hAnsi="Arial" w:cs="Arial"/>
          <w:sz w:val="20"/>
          <w:szCs w:val="20"/>
        </w:rPr>
      </w:pPr>
      <w:bookmarkStart w:id="0" w:name="_Hlk224128800"/>
      <w:r w:rsidRPr="00D41A60">
        <w:rPr>
          <w:rFonts w:ascii="Arial" w:hAnsi="Arial" w:cs="Arial"/>
          <w:b/>
          <w:bCs/>
          <w:color w:val="000000"/>
          <w:sz w:val="20"/>
          <w:szCs w:val="20"/>
        </w:rPr>
        <w:t>Opracowanie Programu Funkcjonalno-Użytkowego (PFU) wraz z kalkulacją cenową</w:t>
      </w:r>
      <w:r w:rsidRPr="00D41A60">
        <w:rPr>
          <w:rFonts w:ascii="Arial" w:hAnsi="Arial" w:cs="Arial"/>
          <w:b/>
          <w:bCs/>
          <w:sz w:val="20"/>
          <w:szCs w:val="20"/>
        </w:rPr>
        <w:t xml:space="preserve"> na zadanie „Modernizacja Oddziału Psychiatrycznego w Kielcach wraz z wyposażeniem o wartości środka trwałego”.</w:t>
      </w:r>
    </w:p>
    <w:p w14:paraId="07522003" w14:textId="5C3DE5D7" w:rsidR="0008026C" w:rsidRPr="00D41A60" w:rsidRDefault="00D41A60" w:rsidP="00D41A60">
      <w:pPr>
        <w:spacing w:line="252" w:lineRule="auto"/>
        <w:jc w:val="both"/>
        <w:rPr>
          <w:rFonts w:ascii="Arial" w:hAnsi="Arial" w:cs="Arial"/>
          <w:color w:val="FF0000"/>
          <w:sz w:val="20"/>
          <w:szCs w:val="20"/>
        </w:rPr>
      </w:pPr>
      <w:bookmarkStart w:id="1" w:name="_Hlk224126635"/>
      <w:bookmarkEnd w:id="0"/>
      <w:r w:rsidRPr="00D41A60">
        <w:rPr>
          <w:rFonts w:ascii="Arial" w:hAnsi="Arial" w:cs="Arial"/>
          <w:b/>
          <w:bCs/>
          <w:sz w:val="20"/>
          <w:szCs w:val="20"/>
        </w:rPr>
        <w:t>Zadanie jest realizowane w ramach programu inwestycyjnego pn. „Dostosowanie infrastruktury ŚCP w Morawicy do udzielania świadczeń opieki zdrowotnej zgodnie z założeniami reformy opieki psychiatrycznej” dla projektu strategicznego finansowanego ze środków Funduszu Medycznego</w:t>
      </w:r>
      <w:r w:rsidRPr="00D41A60">
        <w:rPr>
          <w:rFonts w:ascii="Arial" w:hAnsi="Arial" w:cs="Arial"/>
          <w:sz w:val="20"/>
          <w:szCs w:val="20"/>
        </w:rPr>
        <w:t>.</w:t>
      </w:r>
      <w:bookmarkEnd w:id="1"/>
    </w:p>
    <w:p w14:paraId="406D10A3" w14:textId="231B9D52" w:rsidR="008E2E3F" w:rsidRDefault="005E0570" w:rsidP="005E0570">
      <w:pPr>
        <w:shd w:val="clear" w:color="auto" w:fill="FFFFFF"/>
        <w:spacing w:after="0" w:line="240" w:lineRule="auto"/>
        <w:outlineLvl w:val="2"/>
        <w:rPr>
          <w:rFonts w:ascii="Arial" w:eastAsia="Times New Roman" w:hAnsi="Arial" w:cs="Arial"/>
          <w:color w:val="000000" w:themeColor="text1"/>
          <w:kern w:val="0"/>
          <w:sz w:val="20"/>
          <w:szCs w:val="20"/>
          <w:lang w:eastAsia="pl-PL"/>
          <w14:ligatures w14:val="none"/>
        </w:rPr>
      </w:pPr>
      <w:r w:rsidRPr="00FD4CEF">
        <w:rPr>
          <w:rFonts w:ascii="Arial" w:eastAsia="Times New Roman" w:hAnsi="Arial" w:cs="Arial"/>
          <w:color w:val="000000" w:themeColor="text1"/>
          <w:kern w:val="0"/>
          <w:sz w:val="20"/>
          <w:szCs w:val="20"/>
          <w:lang w:eastAsia="pl-PL"/>
          <w14:ligatures w14:val="none"/>
        </w:rPr>
        <w:t>Główny kod CPV: </w:t>
      </w:r>
    </w:p>
    <w:p w14:paraId="719E1FCA" w14:textId="214663DF" w:rsidR="005E0570" w:rsidRPr="00FD4CEF" w:rsidRDefault="005E0570" w:rsidP="005E0570">
      <w:pPr>
        <w:shd w:val="clear" w:color="auto" w:fill="FFFFFF"/>
        <w:spacing w:after="0" w:line="240" w:lineRule="auto"/>
        <w:outlineLvl w:val="2"/>
        <w:rPr>
          <w:rFonts w:ascii="Arial" w:eastAsia="Times New Roman" w:hAnsi="Arial" w:cs="Arial"/>
          <w:color w:val="000000" w:themeColor="text1"/>
          <w:kern w:val="0"/>
          <w:sz w:val="20"/>
          <w:szCs w:val="20"/>
          <w:lang w:eastAsia="pl-PL"/>
          <w14:ligatures w14:val="none"/>
        </w:rPr>
      </w:pPr>
      <w:r w:rsidRPr="00FD4CEF">
        <w:rPr>
          <w:rFonts w:ascii="Arial" w:eastAsia="Times New Roman" w:hAnsi="Arial" w:cs="Arial"/>
          <w:color w:val="000000" w:themeColor="text1"/>
          <w:kern w:val="0"/>
          <w:sz w:val="20"/>
          <w:szCs w:val="20"/>
          <w:lang w:eastAsia="pl-PL"/>
          <w14:ligatures w14:val="none"/>
        </w:rPr>
        <w:t>71242000-6 Przygotowanie przedsięwzięcia i projektu, oszacowanie kosztów</w:t>
      </w:r>
    </w:p>
    <w:p w14:paraId="5A366DD6" w14:textId="4B24B45A" w:rsidR="005E0570" w:rsidRDefault="005E0570" w:rsidP="005E0570">
      <w:pPr>
        <w:shd w:val="clear" w:color="auto" w:fill="FFFFFF"/>
        <w:spacing w:after="0" w:line="240" w:lineRule="auto"/>
        <w:outlineLvl w:val="2"/>
        <w:rPr>
          <w:rFonts w:ascii="Arial" w:eastAsia="Times New Roman" w:hAnsi="Arial" w:cs="Arial"/>
          <w:color w:val="000000" w:themeColor="text1"/>
          <w:kern w:val="0"/>
          <w:sz w:val="20"/>
          <w:szCs w:val="20"/>
          <w:lang w:eastAsia="pl-PL"/>
          <w14:ligatures w14:val="none"/>
        </w:rPr>
      </w:pPr>
      <w:r w:rsidRPr="00FD4CEF">
        <w:rPr>
          <w:rFonts w:ascii="Arial" w:eastAsia="Times New Roman" w:hAnsi="Arial" w:cs="Arial"/>
          <w:color w:val="000000" w:themeColor="text1"/>
          <w:kern w:val="0"/>
          <w:sz w:val="20"/>
          <w:szCs w:val="20"/>
          <w:lang w:eastAsia="pl-PL"/>
          <w14:ligatures w14:val="none"/>
        </w:rPr>
        <w:t>Dodatkowy kod CPV:</w:t>
      </w:r>
    </w:p>
    <w:p w14:paraId="12EC1129" w14:textId="4F0EFDBC" w:rsidR="008E2E3F" w:rsidRPr="003F6F59" w:rsidRDefault="008E2E3F" w:rsidP="005E0570">
      <w:pPr>
        <w:shd w:val="clear" w:color="auto" w:fill="FFFFFF"/>
        <w:spacing w:after="0" w:line="240" w:lineRule="auto"/>
        <w:outlineLvl w:val="2"/>
        <w:rPr>
          <w:rFonts w:ascii="Arial" w:eastAsia="Times New Roman" w:hAnsi="Arial" w:cs="Arial"/>
          <w:kern w:val="0"/>
          <w:sz w:val="20"/>
          <w:szCs w:val="20"/>
          <w:lang w:eastAsia="pl-PL"/>
          <w14:ligatures w14:val="none"/>
        </w:rPr>
      </w:pPr>
      <w:r w:rsidRPr="003F6F59">
        <w:rPr>
          <w:rFonts w:ascii="Arial" w:eastAsia="Times New Roman" w:hAnsi="Arial" w:cs="Arial"/>
          <w:kern w:val="0"/>
          <w:sz w:val="20"/>
          <w:szCs w:val="20"/>
          <w:lang w:eastAsia="pl-PL"/>
          <w14:ligatures w14:val="none"/>
        </w:rPr>
        <w:t>71220000-6: Usługi projektowania architektonicznego</w:t>
      </w:r>
    </w:p>
    <w:p w14:paraId="7520827B" w14:textId="77F79D06" w:rsidR="005E0570" w:rsidRDefault="005E0570" w:rsidP="005E0570">
      <w:pPr>
        <w:shd w:val="clear" w:color="auto" w:fill="FFFFFF"/>
        <w:spacing w:after="0" w:line="240" w:lineRule="auto"/>
        <w:rPr>
          <w:rFonts w:ascii="Arial" w:eastAsia="Times New Roman" w:hAnsi="Arial" w:cs="Arial"/>
          <w:color w:val="000000" w:themeColor="text1"/>
          <w:kern w:val="0"/>
          <w:sz w:val="20"/>
          <w:szCs w:val="20"/>
          <w:lang w:eastAsia="pl-PL"/>
          <w14:ligatures w14:val="none"/>
        </w:rPr>
      </w:pPr>
      <w:r w:rsidRPr="00FD4CEF">
        <w:rPr>
          <w:rFonts w:ascii="Arial" w:eastAsia="Times New Roman" w:hAnsi="Arial" w:cs="Arial"/>
          <w:color w:val="000000" w:themeColor="text1"/>
          <w:kern w:val="0"/>
          <w:sz w:val="20"/>
          <w:szCs w:val="20"/>
          <w:lang w:eastAsia="pl-PL"/>
          <w14:ligatures w14:val="none"/>
        </w:rPr>
        <w:t>71250000-5 Usługi architektoniczne, inżynieryjne i pomiarowe</w:t>
      </w:r>
    </w:p>
    <w:p w14:paraId="0E4B11AF" w14:textId="291762C6" w:rsidR="008E2E3F" w:rsidRDefault="005E0570" w:rsidP="005E0570">
      <w:pPr>
        <w:shd w:val="clear" w:color="auto" w:fill="FFFFFF"/>
        <w:spacing w:after="0" w:line="240" w:lineRule="auto"/>
        <w:rPr>
          <w:rFonts w:ascii="Arial" w:eastAsia="Times New Roman" w:hAnsi="Arial" w:cs="Arial"/>
          <w:color w:val="000000" w:themeColor="text1"/>
          <w:kern w:val="0"/>
          <w:sz w:val="20"/>
          <w:szCs w:val="20"/>
          <w:lang w:eastAsia="pl-PL"/>
          <w14:ligatures w14:val="none"/>
        </w:rPr>
      </w:pPr>
      <w:r w:rsidRPr="00FD4CEF">
        <w:rPr>
          <w:rFonts w:ascii="Arial" w:eastAsia="Times New Roman" w:hAnsi="Arial" w:cs="Arial"/>
          <w:color w:val="000000" w:themeColor="text1"/>
          <w:kern w:val="0"/>
          <w:sz w:val="20"/>
          <w:szCs w:val="20"/>
          <w:lang w:eastAsia="pl-PL"/>
          <w14:ligatures w14:val="none"/>
        </w:rPr>
        <w:t>71320000-7 Usługi inżynieryjne w zakresie projektowania</w:t>
      </w:r>
    </w:p>
    <w:p w14:paraId="0B190AEB" w14:textId="77777777" w:rsidR="005E0570" w:rsidRPr="00FD4CEF" w:rsidRDefault="005E0570" w:rsidP="00770B62">
      <w:pPr>
        <w:spacing w:after="0" w:line="252" w:lineRule="auto"/>
        <w:ind w:left="709" w:hanging="425"/>
        <w:jc w:val="both"/>
        <w:rPr>
          <w:rFonts w:ascii="Arial" w:hAnsi="Arial" w:cs="Arial"/>
          <w:color w:val="000000" w:themeColor="text1"/>
          <w:sz w:val="20"/>
          <w:szCs w:val="20"/>
        </w:rPr>
      </w:pPr>
    </w:p>
    <w:p w14:paraId="1C81F0E9" w14:textId="660A427E" w:rsidR="00332CBF" w:rsidRPr="004C2ADE" w:rsidRDefault="00F8064F" w:rsidP="002221F3">
      <w:pPr>
        <w:autoSpaceDE w:val="0"/>
        <w:autoSpaceDN w:val="0"/>
        <w:adjustRightInd w:val="0"/>
        <w:spacing w:after="0" w:line="240" w:lineRule="auto"/>
        <w:rPr>
          <w:rFonts w:ascii="Arial" w:hAnsi="Arial" w:cs="Arial"/>
          <w:b/>
          <w:bCs/>
          <w:color w:val="000000" w:themeColor="text1"/>
          <w:sz w:val="20"/>
          <w:szCs w:val="20"/>
        </w:rPr>
      </w:pPr>
      <w:r w:rsidRPr="00FD4CEF">
        <w:rPr>
          <w:rFonts w:ascii="Arial" w:hAnsi="Arial" w:cs="Arial"/>
          <w:b/>
          <w:bCs/>
          <w:color w:val="1B1B1B"/>
          <w:sz w:val="20"/>
          <w:szCs w:val="20"/>
        </w:rPr>
        <w:t xml:space="preserve">I. </w:t>
      </w:r>
      <w:r w:rsidR="00CA2B67" w:rsidRPr="00FD4CEF">
        <w:rPr>
          <w:rFonts w:ascii="Arial" w:hAnsi="Arial" w:cs="Arial"/>
          <w:b/>
          <w:bCs/>
          <w:color w:val="1B1B1B"/>
          <w:sz w:val="20"/>
          <w:szCs w:val="20"/>
        </w:rPr>
        <w:t xml:space="preserve">W </w:t>
      </w:r>
      <w:r w:rsidR="00CA2B67" w:rsidRPr="004C2ADE">
        <w:rPr>
          <w:rFonts w:ascii="Arial" w:hAnsi="Arial" w:cs="Arial"/>
          <w:b/>
          <w:bCs/>
          <w:color w:val="000000" w:themeColor="text1"/>
          <w:sz w:val="20"/>
          <w:szCs w:val="20"/>
        </w:rPr>
        <w:t xml:space="preserve">ramach zadania </w:t>
      </w:r>
      <w:r w:rsidR="003C1AAC" w:rsidRPr="004C2ADE">
        <w:rPr>
          <w:rFonts w:ascii="Arial" w:hAnsi="Arial" w:cs="Arial"/>
          <w:b/>
          <w:bCs/>
          <w:color w:val="000000" w:themeColor="text1"/>
          <w:sz w:val="20"/>
          <w:szCs w:val="20"/>
        </w:rPr>
        <w:t>Wykonawca zobowiązany jest do:</w:t>
      </w:r>
    </w:p>
    <w:p w14:paraId="72D4910D" w14:textId="725DBAED" w:rsidR="00332CBF" w:rsidRPr="004C2ADE" w:rsidRDefault="00685329">
      <w:pPr>
        <w:pStyle w:val="Akapitzlist"/>
        <w:numPr>
          <w:ilvl w:val="0"/>
          <w:numId w:val="4"/>
        </w:numPr>
        <w:autoSpaceDE w:val="0"/>
        <w:autoSpaceDN w:val="0"/>
        <w:adjustRightInd w:val="0"/>
        <w:spacing w:after="0" w:line="240" w:lineRule="auto"/>
        <w:jc w:val="both"/>
        <w:rPr>
          <w:rFonts w:ascii="Arial" w:hAnsi="Arial" w:cs="Arial"/>
          <w:color w:val="000000" w:themeColor="text1"/>
          <w:sz w:val="20"/>
          <w:szCs w:val="20"/>
        </w:rPr>
      </w:pPr>
      <w:r w:rsidRPr="004C2ADE">
        <w:rPr>
          <w:rFonts w:ascii="Arial" w:hAnsi="Arial" w:cs="Arial"/>
          <w:color w:val="000000" w:themeColor="text1"/>
          <w:sz w:val="20"/>
          <w:szCs w:val="20"/>
        </w:rPr>
        <w:t>Szczegółowego z</w:t>
      </w:r>
      <w:r w:rsidR="00332CBF" w:rsidRPr="004C2ADE">
        <w:rPr>
          <w:rFonts w:ascii="Arial" w:hAnsi="Arial" w:cs="Arial"/>
          <w:color w:val="000000" w:themeColor="text1"/>
          <w:sz w:val="20"/>
          <w:szCs w:val="20"/>
        </w:rPr>
        <w:t xml:space="preserve">apoznania się  </w:t>
      </w:r>
      <w:r w:rsidRPr="004C2ADE">
        <w:rPr>
          <w:rFonts w:ascii="Arial" w:hAnsi="Arial" w:cs="Arial"/>
          <w:color w:val="000000" w:themeColor="text1"/>
          <w:sz w:val="20"/>
          <w:szCs w:val="20"/>
        </w:rPr>
        <w:t>z terenem inwestycji</w:t>
      </w:r>
      <w:r w:rsidR="002221F3" w:rsidRPr="004C2ADE">
        <w:rPr>
          <w:rFonts w:ascii="Arial" w:hAnsi="Arial" w:cs="Arial"/>
          <w:color w:val="000000" w:themeColor="text1"/>
          <w:sz w:val="20"/>
          <w:szCs w:val="20"/>
        </w:rPr>
        <w:t xml:space="preserve"> </w:t>
      </w:r>
      <w:bookmarkStart w:id="2" w:name="_Hlk220315095"/>
      <w:r w:rsidR="002221F3" w:rsidRPr="004C2ADE">
        <w:rPr>
          <w:rFonts w:ascii="Arial" w:hAnsi="Arial" w:cs="Arial"/>
          <w:color w:val="000000" w:themeColor="text1"/>
          <w:sz w:val="20"/>
          <w:szCs w:val="20"/>
        </w:rPr>
        <w:t>przed przystąpieniem do przygotowania programu funkcjonalno-użytkowego.</w:t>
      </w:r>
    </w:p>
    <w:bookmarkEnd w:id="2"/>
    <w:p w14:paraId="6D5F00BE" w14:textId="1ADBD235" w:rsidR="003C1AAC" w:rsidRPr="00FD4CEF" w:rsidRDefault="008E2E3F">
      <w:pPr>
        <w:pStyle w:val="Akapitzlist"/>
        <w:numPr>
          <w:ilvl w:val="0"/>
          <w:numId w:val="4"/>
        </w:numPr>
        <w:autoSpaceDE w:val="0"/>
        <w:autoSpaceDN w:val="0"/>
        <w:adjustRightInd w:val="0"/>
        <w:spacing w:after="0" w:line="240" w:lineRule="auto"/>
        <w:rPr>
          <w:rFonts w:ascii="Arial" w:hAnsi="Arial" w:cs="Arial"/>
          <w:color w:val="1B1B1B"/>
          <w:sz w:val="20"/>
          <w:szCs w:val="20"/>
        </w:rPr>
      </w:pPr>
      <w:r w:rsidRPr="004C2ADE">
        <w:rPr>
          <w:rFonts w:ascii="Arial" w:hAnsi="Arial" w:cs="Arial"/>
          <w:color w:val="000000" w:themeColor="text1"/>
          <w:sz w:val="20"/>
          <w:szCs w:val="20"/>
        </w:rPr>
        <w:t>P</w:t>
      </w:r>
      <w:r w:rsidR="003C1AAC" w:rsidRPr="004C2ADE">
        <w:rPr>
          <w:rFonts w:ascii="Arial" w:hAnsi="Arial" w:cs="Arial"/>
          <w:color w:val="000000" w:themeColor="text1"/>
          <w:sz w:val="20"/>
          <w:szCs w:val="20"/>
        </w:rPr>
        <w:t xml:space="preserve">ozyskania map </w:t>
      </w:r>
      <w:proofErr w:type="spellStart"/>
      <w:r w:rsidR="003C1AAC" w:rsidRPr="004C2ADE">
        <w:rPr>
          <w:rFonts w:ascii="Arial" w:hAnsi="Arial" w:cs="Arial"/>
          <w:color w:val="000000" w:themeColor="text1"/>
          <w:sz w:val="20"/>
          <w:szCs w:val="20"/>
        </w:rPr>
        <w:t>sytuacyjno</w:t>
      </w:r>
      <w:proofErr w:type="spellEnd"/>
      <w:r w:rsidR="003C1AAC" w:rsidRPr="004C2ADE">
        <w:rPr>
          <w:rFonts w:ascii="Arial" w:hAnsi="Arial" w:cs="Arial"/>
          <w:color w:val="000000" w:themeColor="text1"/>
          <w:sz w:val="20"/>
          <w:szCs w:val="20"/>
        </w:rPr>
        <w:t>–wysokościowych</w:t>
      </w:r>
      <w:r w:rsidR="002221F3">
        <w:rPr>
          <w:rFonts w:ascii="Arial" w:hAnsi="Arial" w:cs="Arial"/>
          <w:color w:val="1B1B1B"/>
          <w:sz w:val="20"/>
          <w:szCs w:val="20"/>
        </w:rPr>
        <w:t>.</w:t>
      </w:r>
      <w:r w:rsidR="003C1AAC" w:rsidRPr="00FD4CEF">
        <w:rPr>
          <w:rFonts w:ascii="Arial" w:hAnsi="Arial" w:cs="Arial"/>
          <w:color w:val="1B1B1B"/>
          <w:sz w:val="20"/>
          <w:szCs w:val="20"/>
        </w:rPr>
        <w:t xml:space="preserve">  </w:t>
      </w:r>
    </w:p>
    <w:p w14:paraId="5B4B93CA" w14:textId="31B222FD" w:rsidR="002039EA" w:rsidRPr="00FD4CEF" w:rsidRDefault="008E2E3F">
      <w:pPr>
        <w:pStyle w:val="Akapitzlist"/>
        <w:numPr>
          <w:ilvl w:val="0"/>
          <w:numId w:val="4"/>
        </w:numPr>
        <w:autoSpaceDE w:val="0"/>
        <w:autoSpaceDN w:val="0"/>
        <w:adjustRightInd w:val="0"/>
        <w:spacing w:after="0" w:line="240" w:lineRule="auto"/>
        <w:jc w:val="both"/>
        <w:rPr>
          <w:rFonts w:ascii="Arial" w:hAnsi="Arial" w:cs="Arial"/>
          <w:color w:val="EE0000"/>
          <w:kern w:val="0"/>
          <w:sz w:val="20"/>
          <w:szCs w:val="20"/>
        </w:rPr>
      </w:pPr>
      <w:r>
        <w:rPr>
          <w:rFonts w:ascii="Arial" w:hAnsi="Arial" w:cs="Arial"/>
          <w:sz w:val="20"/>
          <w:szCs w:val="20"/>
        </w:rPr>
        <w:t>S</w:t>
      </w:r>
      <w:r w:rsidR="00C75665" w:rsidRPr="00FD4CEF">
        <w:rPr>
          <w:rFonts w:ascii="Arial" w:hAnsi="Arial" w:cs="Arial"/>
          <w:sz w:val="20"/>
          <w:szCs w:val="20"/>
        </w:rPr>
        <w:t>porządzeni</w:t>
      </w:r>
      <w:r w:rsidR="00D5287E">
        <w:rPr>
          <w:rFonts w:ascii="Arial" w:hAnsi="Arial" w:cs="Arial"/>
          <w:sz w:val="20"/>
          <w:szCs w:val="20"/>
        </w:rPr>
        <w:t>a</w:t>
      </w:r>
      <w:r w:rsidR="00C75665" w:rsidRPr="00FD4CEF">
        <w:rPr>
          <w:rFonts w:ascii="Arial" w:hAnsi="Arial" w:cs="Arial"/>
          <w:sz w:val="20"/>
          <w:szCs w:val="20"/>
        </w:rPr>
        <w:t xml:space="preserve"> szczegółowej</w:t>
      </w:r>
      <w:r w:rsidR="002039EA" w:rsidRPr="00FD4CEF">
        <w:rPr>
          <w:rFonts w:ascii="Arial" w:hAnsi="Arial" w:cs="Arial"/>
          <w:color w:val="1B1B1B"/>
          <w:sz w:val="20"/>
          <w:szCs w:val="20"/>
        </w:rPr>
        <w:t xml:space="preserve"> inwentaryzacj</w:t>
      </w:r>
      <w:r w:rsidR="00DE6571" w:rsidRPr="00FD4CEF">
        <w:rPr>
          <w:rFonts w:ascii="Arial" w:hAnsi="Arial" w:cs="Arial"/>
          <w:color w:val="1B1B1B"/>
          <w:sz w:val="20"/>
          <w:szCs w:val="20"/>
        </w:rPr>
        <w:t>i</w:t>
      </w:r>
      <w:r w:rsidR="002039EA" w:rsidRPr="00FD4CEF">
        <w:rPr>
          <w:rFonts w:ascii="Arial" w:hAnsi="Arial" w:cs="Arial"/>
          <w:color w:val="1B1B1B"/>
          <w:sz w:val="20"/>
          <w:szCs w:val="20"/>
        </w:rPr>
        <w:t xml:space="preserve"> architektoniczno-budowlan</w:t>
      </w:r>
      <w:r w:rsidR="00DE6571" w:rsidRPr="00FD4CEF">
        <w:rPr>
          <w:rFonts w:ascii="Arial" w:hAnsi="Arial" w:cs="Arial"/>
          <w:color w:val="1B1B1B"/>
          <w:sz w:val="20"/>
          <w:szCs w:val="20"/>
        </w:rPr>
        <w:t>ej</w:t>
      </w:r>
      <w:r w:rsidR="002039EA" w:rsidRPr="00FD4CEF">
        <w:rPr>
          <w:rFonts w:ascii="Arial" w:hAnsi="Arial" w:cs="Arial"/>
          <w:color w:val="1B1B1B"/>
          <w:sz w:val="20"/>
          <w:szCs w:val="20"/>
        </w:rPr>
        <w:t xml:space="preserve"> obiektów przeznaczonych do modernizacji wraz z inwentaryzacją zagospodarowania terenu obejmującą również instalacje podziemne.</w:t>
      </w:r>
      <w:r w:rsidR="00EF2BE0" w:rsidRPr="00FD4CEF">
        <w:rPr>
          <w:rFonts w:ascii="Arial" w:hAnsi="Arial" w:cs="Arial"/>
          <w:color w:val="1B1B1B"/>
          <w:sz w:val="20"/>
          <w:szCs w:val="20"/>
        </w:rPr>
        <w:t xml:space="preserve"> Inspekcję kanalizacji ściekowej i deszczowej należy wykonać przy pomocy kamery. Filmy z inspekcji obowiązkowo należy dołączyć do PFU. Filmy muszą zostać w sposób czytelny i jednoznaczny opisane.</w:t>
      </w:r>
      <w:r w:rsidR="002039EA" w:rsidRPr="00FD4CEF">
        <w:rPr>
          <w:rFonts w:ascii="Arial" w:hAnsi="Arial" w:cs="Arial"/>
          <w:color w:val="1B1B1B"/>
          <w:sz w:val="20"/>
          <w:szCs w:val="20"/>
        </w:rPr>
        <w:t xml:space="preserve"> Inwentaryzacja posłuży do prawidłowego </w:t>
      </w:r>
      <w:r w:rsidR="002039EA" w:rsidRPr="00D41A60">
        <w:rPr>
          <w:rFonts w:ascii="Arial" w:hAnsi="Arial" w:cs="Arial"/>
          <w:color w:val="000000" w:themeColor="text1"/>
          <w:sz w:val="20"/>
          <w:szCs w:val="20"/>
        </w:rPr>
        <w:t>zaprojektowania obiekt</w:t>
      </w:r>
      <w:r w:rsidR="003214AF" w:rsidRPr="00D41A60">
        <w:rPr>
          <w:rFonts w:ascii="Arial" w:hAnsi="Arial" w:cs="Arial"/>
          <w:color w:val="000000" w:themeColor="text1"/>
          <w:sz w:val="20"/>
          <w:szCs w:val="20"/>
        </w:rPr>
        <w:t>u</w:t>
      </w:r>
      <w:r w:rsidR="002039EA" w:rsidRPr="00D41A60">
        <w:rPr>
          <w:rFonts w:ascii="Arial" w:hAnsi="Arial" w:cs="Arial"/>
          <w:color w:val="000000" w:themeColor="text1"/>
          <w:sz w:val="20"/>
          <w:szCs w:val="20"/>
        </w:rPr>
        <w:t xml:space="preserve"> przeznaczon</w:t>
      </w:r>
      <w:r w:rsidR="003214AF" w:rsidRPr="00D41A60">
        <w:rPr>
          <w:rFonts w:ascii="Arial" w:hAnsi="Arial" w:cs="Arial"/>
          <w:color w:val="000000" w:themeColor="text1"/>
          <w:sz w:val="20"/>
          <w:szCs w:val="20"/>
        </w:rPr>
        <w:t>ego</w:t>
      </w:r>
      <w:r w:rsidR="002039EA" w:rsidRPr="00D41A60">
        <w:rPr>
          <w:rFonts w:ascii="Arial" w:hAnsi="Arial" w:cs="Arial"/>
          <w:color w:val="000000" w:themeColor="text1"/>
          <w:sz w:val="20"/>
          <w:szCs w:val="20"/>
        </w:rPr>
        <w:t xml:space="preserve"> </w:t>
      </w:r>
      <w:r w:rsidR="002039EA" w:rsidRPr="00FD4CEF">
        <w:rPr>
          <w:rFonts w:ascii="Arial" w:hAnsi="Arial" w:cs="Arial"/>
          <w:color w:val="1B1B1B"/>
          <w:sz w:val="20"/>
          <w:szCs w:val="20"/>
        </w:rPr>
        <w:t>do modernizacji</w:t>
      </w:r>
      <w:r w:rsidR="00D41A60">
        <w:rPr>
          <w:rFonts w:ascii="Arial" w:hAnsi="Arial" w:cs="Arial"/>
          <w:color w:val="1B1B1B"/>
          <w:sz w:val="20"/>
          <w:szCs w:val="20"/>
        </w:rPr>
        <w:t xml:space="preserve">. </w:t>
      </w:r>
      <w:r w:rsidR="002039EA" w:rsidRPr="00FD4CEF">
        <w:rPr>
          <w:rFonts w:ascii="Arial" w:hAnsi="Arial" w:cs="Arial"/>
          <w:color w:val="1B1B1B"/>
          <w:sz w:val="20"/>
          <w:szCs w:val="20"/>
        </w:rPr>
        <w:t>Inwentaryzacja powinna obejmować zarówno stan istniejący obiektu jak i identyfikację możliwości jego</w:t>
      </w:r>
      <w:r w:rsidR="003214AF">
        <w:rPr>
          <w:rFonts w:ascii="Arial" w:hAnsi="Arial" w:cs="Arial"/>
          <w:color w:val="1B1B1B"/>
          <w:sz w:val="20"/>
          <w:szCs w:val="20"/>
        </w:rPr>
        <w:t xml:space="preserve"> </w:t>
      </w:r>
      <w:r w:rsidR="003214AF" w:rsidRPr="00D41A60">
        <w:rPr>
          <w:rFonts w:ascii="Arial" w:hAnsi="Arial" w:cs="Arial"/>
          <w:color w:val="000000" w:themeColor="text1"/>
          <w:sz w:val="20"/>
          <w:szCs w:val="20"/>
        </w:rPr>
        <w:t>modernizacji i</w:t>
      </w:r>
      <w:r w:rsidR="002039EA" w:rsidRPr="00D41A60">
        <w:rPr>
          <w:rFonts w:ascii="Arial" w:hAnsi="Arial" w:cs="Arial"/>
          <w:color w:val="000000" w:themeColor="text1"/>
          <w:sz w:val="20"/>
          <w:szCs w:val="20"/>
        </w:rPr>
        <w:t xml:space="preserve"> </w:t>
      </w:r>
      <w:r w:rsidR="002039EA" w:rsidRPr="00FD4CEF">
        <w:rPr>
          <w:rFonts w:ascii="Arial" w:hAnsi="Arial" w:cs="Arial"/>
          <w:color w:val="1B1B1B"/>
          <w:sz w:val="20"/>
          <w:szCs w:val="20"/>
        </w:rPr>
        <w:t>przearanżowani</w:t>
      </w:r>
      <w:r w:rsidR="002039EA" w:rsidRPr="00D41A60">
        <w:rPr>
          <w:rFonts w:ascii="Arial" w:hAnsi="Arial" w:cs="Arial"/>
          <w:color w:val="000000" w:themeColor="text1"/>
          <w:sz w:val="20"/>
          <w:szCs w:val="20"/>
        </w:rPr>
        <w:t>a</w:t>
      </w:r>
      <w:r w:rsidR="003214AF" w:rsidRPr="00D41A60">
        <w:rPr>
          <w:rFonts w:ascii="Arial" w:hAnsi="Arial" w:cs="Arial"/>
          <w:color w:val="000000" w:themeColor="text1"/>
          <w:sz w:val="20"/>
          <w:szCs w:val="20"/>
        </w:rPr>
        <w:t>.</w:t>
      </w:r>
      <w:r w:rsidR="002039EA" w:rsidRPr="00D41A60">
        <w:rPr>
          <w:rFonts w:ascii="Arial" w:hAnsi="Arial" w:cs="Arial"/>
          <w:color w:val="000000" w:themeColor="text1"/>
          <w:sz w:val="20"/>
          <w:szCs w:val="20"/>
        </w:rPr>
        <w:t xml:space="preserve"> </w:t>
      </w:r>
      <w:r w:rsidR="002039EA" w:rsidRPr="00FD4CEF">
        <w:rPr>
          <w:rFonts w:ascii="Arial" w:hAnsi="Arial" w:cs="Arial"/>
          <w:color w:val="1B1B1B"/>
          <w:sz w:val="20"/>
          <w:szCs w:val="20"/>
        </w:rPr>
        <w:t>Inwentaryzację należy wykonać wraz ze szczegółową dokumentacją fotograficzną stanu istniejącego oraz innymi opracowaniami niezbędnymi do wykonania zamierzenia inwestycyjnego Zamawiającego</w:t>
      </w:r>
      <w:r w:rsidR="002221F3">
        <w:rPr>
          <w:rFonts w:ascii="Arial" w:hAnsi="Arial" w:cs="Arial"/>
          <w:color w:val="1B1B1B"/>
          <w:sz w:val="20"/>
          <w:szCs w:val="20"/>
        </w:rPr>
        <w:t>.</w:t>
      </w:r>
    </w:p>
    <w:p w14:paraId="270AB20C" w14:textId="3057EFCC" w:rsidR="00D5287E" w:rsidRPr="004C2ADE" w:rsidRDefault="00D5287E">
      <w:pPr>
        <w:pStyle w:val="Akapitzlist"/>
        <w:numPr>
          <w:ilvl w:val="0"/>
          <w:numId w:val="4"/>
        </w:numPr>
        <w:autoSpaceDE w:val="0"/>
        <w:autoSpaceDN w:val="0"/>
        <w:adjustRightInd w:val="0"/>
        <w:spacing w:after="0" w:line="240" w:lineRule="auto"/>
        <w:jc w:val="both"/>
        <w:rPr>
          <w:rFonts w:ascii="Arial" w:hAnsi="Arial" w:cs="Arial"/>
          <w:color w:val="000000" w:themeColor="text1"/>
          <w:sz w:val="20"/>
          <w:szCs w:val="20"/>
        </w:rPr>
      </w:pPr>
      <w:bookmarkStart w:id="3" w:name="_Hlk221001583"/>
      <w:r w:rsidRPr="004C2ADE">
        <w:rPr>
          <w:rFonts w:ascii="Arial" w:hAnsi="Arial" w:cs="Arial"/>
          <w:color w:val="000000" w:themeColor="text1"/>
          <w:sz w:val="20"/>
          <w:szCs w:val="20"/>
        </w:rPr>
        <w:t xml:space="preserve">Uwzględnienia w ramach opracowania PFU przez Wykonawcę projektu i robót </w:t>
      </w:r>
      <w:r w:rsidR="00DF4276" w:rsidRPr="004C2ADE">
        <w:rPr>
          <w:rFonts w:ascii="Arial" w:hAnsi="Arial" w:cs="Arial"/>
          <w:color w:val="000000" w:themeColor="text1"/>
          <w:sz w:val="20"/>
          <w:szCs w:val="20"/>
        </w:rPr>
        <w:t>wszelkich niezbędnych badań, w tym w szczególności badań architektonicznych, konstrukcyjnych, geologicznych oraz innych analiz niezbędnych do prawidłowej realizacji zadania inwestycyjnego. Do obowiązków Wykonawcy należy precyzyjne zdefiniowanie parametrów technicznych i liczby badań, o ile będą one konieczne do osiągnięcia celu inwestycyjnego Zamawiającego.</w:t>
      </w:r>
    </w:p>
    <w:bookmarkEnd w:id="3"/>
    <w:p w14:paraId="77049177" w14:textId="01A7F3A2" w:rsidR="006126FE" w:rsidRPr="006126FE" w:rsidRDefault="006126FE">
      <w:pPr>
        <w:pStyle w:val="Akapitzlist"/>
        <w:numPr>
          <w:ilvl w:val="0"/>
          <w:numId w:val="4"/>
        </w:numPr>
        <w:spacing w:after="0" w:line="252" w:lineRule="auto"/>
        <w:jc w:val="both"/>
        <w:rPr>
          <w:rFonts w:ascii="Arial" w:hAnsi="Arial" w:cs="Arial"/>
          <w:sz w:val="20"/>
          <w:szCs w:val="20"/>
        </w:rPr>
      </w:pPr>
      <w:r>
        <w:rPr>
          <w:rFonts w:ascii="Arial" w:hAnsi="Arial" w:cs="Arial"/>
          <w:sz w:val="20"/>
          <w:szCs w:val="20"/>
        </w:rPr>
        <w:t xml:space="preserve">Sporządzenia i przedstawienia do akceptacji Zamawiającemu </w:t>
      </w:r>
      <w:r w:rsidR="004E6E29">
        <w:rPr>
          <w:rFonts w:ascii="Arial" w:hAnsi="Arial" w:cs="Arial"/>
          <w:sz w:val="20"/>
          <w:szCs w:val="20"/>
        </w:rPr>
        <w:t xml:space="preserve">w </w:t>
      </w:r>
      <w:r w:rsidR="004D513F" w:rsidRPr="00D41A60">
        <w:rPr>
          <w:rFonts w:ascii="Arial" w:hAnsi="Arial" w:cs="Arial"/>
          <w:color w:val="000000" w:themeColor="text1"/>
          <w:sz w:val="20"/>
          <w:szCs w:val="20"/>
        </w:rPr>
        <w:t>terminie</w:t>
      </w:r>
      <w:r w:rsidR="004E6E29">
        <w:rPr>
          <w:rFonts w:ascii="Arial" w:hAnsi="Arial" w:cs="Arial"/>
          <w:sz w:val="20"/>
          <w:szCs w:val="20"/>
        </w:rPr>
        <w:t xml:space="preserve"> </w:t>
      </w:r>
      <w:r w:rsidR="00BC6C7A">
        <w:rPr>
          <w:rFonts w:ascii="Arial" w:hAnsi="Arial" w:cs="Arial"/>
          <w:sz w:val="20"/>
          <w:szCs w:val="20"/>
        </w:rPr>
        <w:t>4</w:t>
      </w:r>
      <w:r w:rsidR="004E6E29">
        <w:rPr>
          <w:rFonts w:ascii="Arial" w:hAnsi="Arial" w:cs="Arial"/>
          <w:sz w:val="20"/>
          <w:szCs w:val="20"/>
        </w:rPr>
        <w:t xml:space="preserve">0 dni kalendarzowych od zawarcia umowy </w:t>
      </w:r>
      <w:r>
        <w:rPr>
          <w:rFonts w:ascii="Arial" w:hAnsi="Arial" w:cs="Arial"/>
          <w:sz w:val="20"/>
          <w:szCs w:val="20"/>
        </w:rPr>
        <w:t>wstępnej koncepcji modernizacji oddziału</w:t>
      </w:r>
      <w:r w:rsidR="00410C10">
        <w:rPr>
          <w:rFonts w:ascii="Arial" w:hAnsi="Arial" w:cs="Arial"/>
          <w:sz w:val="20"/>
          <w:szCs w:val="20"/>
        </w:rPr>
        <w:t>.</w:t>
      </w:r>
    </w:p>
    <w:p w14:paraId="6C380056" w14:textId="1B571670" w:rsidR="0008495A" w:rsidRPr="00250A5D" w:rsidRDefault="001E2C91">
      <w:pPr>
        <w:pStyle w:val="Akapitzlist"/>
        <w:numPr>
          <w:ilvl w:val="0"/>
          <w:numId w:val="4"/>
        </w:numPr>
        <w:spacing w:after="0" w:line="252" w:lineRule="auto"/>
        <w:jc w:val="both"/>
        <w:rPr>
          <w:rFonts w:ascii="Arial" w:hAnsi="Arial" w:cs="Arial"/>
          <w:sz w:val="20"/>
          <w:szCs w:val="20"/>
        </w:rPr>
      </w:pPr>
      <w:r>
        <w:rPr>
          <w:rFonts w:ascii="Arial" w:hAnsi="Arial" w:cs="Arial"/>
          <w:sz w:val="20"/>
          <w:szCs w:val="20"/>
        </w:rPr>
        <w:t>R</w:t>
      </w:r>
      <w:r w:rsidR="0008495A" w:rsidRPr="009A5FDA">
        <w:rPr>
          <w:rFonts w:ascii="Arial" w:hAnsi="Arial" w:cs="Arial"/>
          <w:sz w:val="20"/>
          <w:szCs w:val="20"/>
        </w:rPr>
        <w:t xml:space="preserve">egularnych i bieżących konsultacji z </w:t>
      </w:r>
      <w:r w:rsidR="00BA07F8" w:rsidRPr="009A5FDA">
        <w:rPr>
          <w:rFonts w:ascii="Arial" w:hAnsi="Arial" w:cs="Arial"/>
          <w:sz w:val="20"/>
          <w:szCs w:val="20"/>
        </w:rPr>
        <w:t>Zamawiającym</w:t>
      </w:r>
      <w:r w:rsidR="0008495A" w:rsidRPr="009A5FDA">
        <w:rPr>
          <w:rFonts w:ascii="Arial" w:hAnsi="Arial" w:cs="Arial"/>
          <w:sz w:val="20"/>
          <w:szCs w:val="20"/>
        </w:rPr>
        <w:t xml:space="preserve"> w trakcie </w:t>
      </w:r>
      <w:r w:rsidR="00713B42" w:rsidRPr="009A5FDA">
        <w:rPr>
          <w:rFonts w:ascii="Arial" w:hAnsi="Arial" w:cs="Arial"/>
          <w:sz w:val="20"/>
          <w:szCs w:val="20"/>
        </w:rPr>
        <w:t>sporządzania koncepcji</w:t>
      </w:r>
      <w:r w:rsidR="003D2903" w:rsidRPr="009A5FDA">
        <w:rPr>
          <w:rFonts w:ascii="Arial" w:hAnsi="Arial" w:cs="Arial"/>
          <w:sz w:val="20"/>
          <w:szCs w:val="20"/>
        </w:rPr>
        <w:t xml:space="preserve"> oraz </w:t>
      </w:r>
      <w:r w:rsidR="0008495A" w:rsidRPr="009A5FDA">
        <w:rPr>
          <w:rFonts w:ascii="Arial" w:hAnsi="Arial" w:cs="Arial"/>
          <w:sz w:val="20"/>
          <w:szCs w:val="20"/>
        </w:rPr>
        <w:t>uzyskania akceptacji Zamawiającego w zakresie przyjętych rozwiązań funkcjonalno-użytkowych, przyjętych materiałów i wyrobów wykończenia wnętrz, stolarki, ślusarki, wyposażenia</w:t>
      </w:r>
      <w:r w:rsidR="00C508BD" w:rsidRPr="009A5FDA">
        <w:rPr>
          <w:rFonts w:ascii="Arial" w:hAnsi="Arial" w:cs="Arial"/>
          <w:sz w:val="20"/>
          <w:szCs w:val="20"/>
        </w:rPr>
        <w:t>,</w:t>
      </w:r>
      <w:r w:rsidR="0008495A" w:rsidRPr="009A5FDA">
        <w:rPr>
          <w:rFonts w:ascii="Arial" w:hAnsi="Arial" w:cs="Arial"/>
          <w:sz w:val="20"/>
          <w:szCs w:val="20"/>
        </w:rPr>
        <w:t xml:space="preserve"> rozwiązań w </w:t>
      </w:r>
      <w:r w:rsidR="0008495A" w:rsidRPr="00250A5D">
        <w:rPr>
          <w:rFonts w:ascii="Arial" w:hAnsi="Arial" w:cs="Arial"/>
          <w:sz w:val="20"/>
          <w:szCs w:val="20"/>
        </w:rPr>
        <w:t>zakresie instalacji wraz z przyjętymi urządzeniami</w:t>
      </w:r>
      <w:r w:rsidR="002221F3">
        <w:rPr>
          <w:rFonts w:ascii="Arial" w:hAnsi="Arial" w:cs="Arial"/>
          <w:sz w:val="20"/>
          <w:szCs w:val="20"/>
        </w:rPr>
        <w:t>.</w:t>
      </w:r>
    </w:p>
    <w:p w14:paraId="39102512" w14:textId="0324C753" w:rsidR="00FB3BDF" w:rsidRPr="00250A5D" w:rsidRDefault="001E2C91">
      <w:pPr>
        <w:pStyle w:val="Akapitzlist"/>
        <w:numPr>
          <w:ilvl w:val="0"/>
          <w:numId w:val="4"/>
        </w:numPr>
        <w:spacing w:after="0" w:line="252" w:lineRule="auto"/>
        <w:jc w:val="both"/>
        <w:rPr>
          <w:rFonts w:ascii="Arial" w:hAnsi="Arial" w:cs="Arial"/>
          <w:sz w:val="20"/>
          <w:szCs w:val="20"/>
        </w:rPr>
      </w:pPr>
      <w:r w:rsidRPr="00250A5D">
        <w:rPr>
          <w:rFonts w:ascii="Arial" w:hAnsi="Arial" w:cs="Arial"/>
          <w:sz w:val="20"/>
          <w:szCs w:val="20"/>
        </w:rPr>
        <w:t>Dl</w:t>
      </w:r>
      <w:r w:rsidR="0008495A" w:rsidRPr="00250A5D">
        <w:rPr>
          <w:rFonts w:ascii="Arial" w:hAnsi="Arial" w:cs="Arial"/>
          <w:sz w:val="20"/>
          <w:szCs w:val="20"/>
        </w:rPr>
        <w:t xml:space="preserve">a </w:t>
      </w:r>
      <w:r w:rsidR="00713B42" w:rsidRPr="00250A5D">
        <w:rPr>
          <w:rFonts w:ascii="Arial" w:hAnsi="Arial" w:cs="Arial"/>
          <w:sz w:val="20"/>
          <w:szCs w:val="20"/>
        </w:rPr>
        <w:t>koncepcji,</w:t>
      </w:r>
      <w:r w:rsidR="0008495A" w:rsidRPr="00250A5D">
        <w:rPr>
          <w:rFonts w:ascii="Arial" w:hAnsi="Arial" w:cs="Arial"/>
          <w:sz w:val="20"/>
          <w:szCs w:val="20"/>
        </w:rPr>
        <w:t xml:space="preserve"> które tego </w:t>
      </w:r>
      <w:r w:rsidR="00713B42" w:rsidRPr="00250A5D">
        <w:rPr>
          <w:rFonts w:ascii="Arial" w:hAnsi="Arial" w:cs="Arial"/>
          <w:sz w:val="20"/>
          <w:szCs w:val="20"/>
        </w:rPr>
        <w:t>wymagają</w:t>
      </w:r>
      <w:r w:rsidR="00AC66F9" w:rsidRPr="00250A5D">
        <w:rPr>
          <w:rFonts w:ascii="Arial" w:hAnsi="Arial" w:cs="Arial"/>
          <w:sz w:val="20"/>
          <w:szCs w:val="20"/>
        </w:rPr>
        <w:t>,</w:t>
      </w:r>
      <w:r w:rsidR="00713B42" w:rsidRPr="00250A5D">
        <w:rPr>
          <w:rFonts w:ascii="Arial" w:hAnsi="Arial" w:cs="Arial"/>
          <w:sz w:val="20"/>
          <w:szCs w:val="20"/>
        </w:rPr>
        <w:t xml:space="preserve"> uzyskania</w:t>
      </w:r>
      <w:r w:rsidR="0008495A" w:rsidRPr="00250A5D">
        <w:rPr>
          <w:rFonts w:ascii="Arial" w:hAnsi="Arial" w:cs="Arial"/>
          <w:sz w:val="20"/>
          <w:szCs w:val="20"/>
        </w:rPr>
        <w:t xml:space="preserve"> uzgodnień architektonicznych i technologii pod względem wymagań higienicznych i zdrowotnych oraz bezpieczeństwa p.poż. przez odpowiednich rzeczoznawców</w:t>
      </w:r>
      <w:r w:rsidR="002221F3">
        <w:rPr>
          <w:rFonts w:ascii="Arial" w:hAnsi="Arial" w:cs="Arial"/>
          <w:sz w:val="20"/>
          <w:szCs w:val="20"/>
        </w:rPr>
        <w:t>.</w:t>
      </w:r>
    </w:p>
    <w:p w14:paraId="391A9F5A" w14:textId="6A09C61D" w:rsidR="00FB3BDF" w:rsidRPr="009A5FDA" w:rsidRDefault="001E2C91">
      <w:pPr>
        <w:pStyle w:val="Akapitzlist"/>
        <w:numPr>
          <w:ilvl w:val="0"/>
          <w:numId w:val="4"/>
        </w:numPr>
        <w:autoSpaceDE w:val="0"/>
        <w:autoSpaceDN w:val="0"/>
        <w:adjustRightInd w:val="0"/>
        <w:spacing w:after="0" w:line="240" w:lineRule="auto"/>
        <w:jc w:val="both"/>
        <w:rPr>
          <w:rFonts w:ascii="Arial" w:hAnsi="Arial" w:cs="Arial"/>
          <w:color w:val="1B1B1B"/>
          <w:sz w:val="20"/>
          <w:szCs w:val="20"/>
        </w:rPr>
      </w:pPr>
      <w:r>
        <w:rPr>
          <w:rFonts w:ascii="Arial" w:hAnsi="Arial" w:cs="Arial"/>
          <w:color w:val="1B1B1B"/>
          <w:sz w:val="20"/>
          <w:szCs w:val="20"/>
        </w:rPr>
        <w:t>S</w:t>
      </w:r>
      <w:r w:rsidR="003D2903" w:rsidRPr="009A5FDA">
        <w:rPr>
          <w:rFonts w:ascii="Arial" w:hAnsi="Arial" w:cs="Arial"/>
          <w:color w:val="1B1B1B"/>
          <w:sz w:val="20"/>
          <w:szCs w:val="20"/>
        </w:rPr>
        <w:t>porządzenie innych opracowań, niezbędnych z punktu widzenia kompletności programu funkcjonalno-użytkowego</w:t>
      </w:r>
      <w:r w:rsidR="00501DB4">
        <w:rPr>
          <w:rFonts w:ascii="Arial" w:hAnsi="Arial" w:cs="Arial"/>
          <w:color w:val="1B1B1B"/>
          <w:sz w:val="20"/>
          <w:szCs w:val="20"/>
        </w:rPr>
        <w:t>.</w:t>
      </w:r>
      <w:r w:rsidR="00FB3BDF" w:rsidRPr="009A5FDA">
        <w:rPr>
          <w:rFonts w:ascii="Arial" w:hAnsi="Arial" w:cs="Arial"/>
          <w:color w:val="1B1B1B"/>
          <w:sz w:val="20"/>
          <w:szCs w:val="20"/>
        </w:rPr>
        <w:t xml:space="preserve"> </w:t>
      </w:r>
    </w:p>
    <w:p w14:paraId="5BE85E02" w14:textId="31D186D7" w:rsidR="00E45E35" w:rsidRPr="00250A5D" w:rsidRDefault="006F4219">
      <w:pPr>
        <w:pStyle w:val="Akapitzlist"/>
        <w:numPr>
          <w:ilvl w:val="0"/>
          <w:numId w:val="4"/>
        </w:numPr>
        <w:autoSpaceDE w:val="0"/>
        <w:autoSpaceDN w:val="0"/>
        <w:adjustRightInd w:val="0"/>
        <w:spacing w:after="0" w:line="240" w:lineRule="auto"/>
        <w:jc w:val="both"/>
        <w:rPr>
          <w:rFonts w:ascii="Arial" w:hAnsi="Arial" w:cs="Arial"/>
          <w:color w:val="1B1B1B"/>
          <w:sz w:val="20"/>
          <w:szCs w:val="20"/>
        </w:rPr>
      </w:pPr>
      <w:r w:rsidRPr="00250A5D">
        <w:rPr>
          <w:rFonts w:ascii="Arial" w:hAnsi="Arial" w:cs="Arial"/>
          <w:color w:val="1B1B1B"/>
          <w:sz w:val="20"/>
          <w:szCs w:val="20"/>
        </w:rPr>
        <w:t>O</w:t>
      </w:r>
      <w:r w:rsidR="003C1AAC" w:rsidRPr="00250A5D">
        <w:rPr>
          <w:rFonts w:ascii="Arial" w:hAnsi="Arial" w:cs="Arial"/>
          <w:color w:val="1B1B1B"/>
          <w:sz w:val="20"/>
          <w:szCs w:val="20"/>
        </w:rPr>
        <w:t>szacowania na podstawie zakresu robót planowanych kosztów prac projektowych i robót budowlanych</w:t>
      </w:r>
      <w:r w:rsidR="00501DB4">
        <w:rPr>
          <w:rFonts w:ascii="Arial" w:hAnsi="Arial" w:cs="Arial"/>
          <w:color w:val="1B1B1B"/>
          <w:sz w:val="20"/>
          <w:szCs w:val="20"/>
        </w:rPr>
        <w:t>.</w:t>
      </w:r>
    </w:p>
    <w:p w14:paraId="54EE30A4" w14:textId="703C12F7" w:rsidR="009428A7" w:rsidRPr="00250A5D" w:rsidRDefault="006F4219">
      <w:pPr>
        <w:pStyle w:val="Akapitzlist"/>
        <w:numPr>
          <w:ilvl w:val="0"/>
          <w:numId w:val="4"/>
        </w:numPr>
        <w:autoSpaceDE w:val="0"/>
        <w:autoSpaceDN w:val="0"/>
        <w:adjustRightInd w:val="0"/>
        <w:spacing w:after="0" w:line="240" w:lineRule="auto"/>
        <w:jc w:val="both"/>
        <w:rPr>
          <w:rFonts w:ascii="Arial" w:hAnsi="Arial" w:cs="Arial"/>
          <w:color w:val="1B1B1B"/>
          <w:sz w:val="20"/>
          <w:szCs w:val="20"/>
        </w:rPr>
      </w:pPr>
      <w:r w:rsidRPr="00250A5D">
        <w:rPr>
          <w:rFonts w:ascii="Arial" w:hAnsi="Arial" w:cs="Arial"/>
          <w:color w:val="1B1B1B"/>
          <w:sz w:val="20"/>
          <w:szCs w:val="20"/>
        </w:rPr>
        <w:t>P</w:t>
      </w:r>
      <w:r w:rsidR="0096713F" w:rsidRPr="00250A5D">
        <w:rPr>
          <w:rFonts w:ascii="Arial" w:hAnsi="Arial" w:cs="Arial"/>
          <w:color w:val="1B1B1B"/>
          <w:sz w:val="20"/>
          <w:szCs w:val="20"/>
        </w:rPr>
        <w:t xml:space="preserve">rzeprowadzania </w:t>
      </w:r>
      <w:r w:rsidR="00713B42" w:rsidRPr="00250A5D">
        <w:rPr>
          <w:rFonts w:ascii="Arial" w:hAnsi="Arial" w:cs="Arial"/>
          <w:color w:val="1B1B1B"/>
          <w:sz w:val="20"/>
          <w:szCs w:val="20"/>
        </w:rPr>
        <w:t>wszelkich konsultacji</w:t>
      </w:r>
      <w:r w:rsidR="0096713F" w:rsidRPr="00250A5D">
        <w:rPr>
          <w:rFonts w:ascii="Arial" w:hAnsi="Arial" w:cs="Arial"/>
          <w:color w:val="1B1B1B"/>
          <w:sz w:val="20"/>
          <w:szCs w:val="20"/>
        </w:rPr>
        <w:t xml:space="preserve"> i </w:t>
      </w:r>
      <w:r w:rsidR="009428A7" w:rsidRPr="00250A5D">
        <w:rPr>
          <w:rFonts w:ascii="Arial" w:hAnsi="Arial" w:cs="Arial"/>
          <w:color w:val="1B1B1B"/>
          <w:sz w:val="20"/>
          <w:szCs w:val="20"/>
        </w:rPr>
        <w:t xml:space="preserve"> uzgodnie</w:t>
      </w:r>
      <w:r w:rsidR="0096713F" w:rsidRPr="00250A5D">
        <w:rPr>
          <w:rFonts w:ascii="Arial" w:hAnsi="Arial" w:cs="Arial"/>
          <w:color w:val="1B1B1B"/>
          <w:sz w:val="20"/>
          <w:szCs w:val="20"/>
        </w:rPr>
        <w:t>ń w siedzibie Z</w:t>
      </w:r>
      <w:r w:rsidR="001E2414" w:rsidRPr="00250A5D">
        <w:rPr>
          <w:rFonts w:ascii="Arial" w:hAnsi="Arial" w:cs="Arial"/>
          <w:color w:val="1B1B1B"/>
          <w:sz w:val="20"/>
          <w:szCs w:val="20"/>
        </w:rPr>
        <w:t>amawiającego</w:t>
      </w:r>
      <w:r w:rsidR="00501DB4">
        <w:rPr>
          <w:rFonts w:ascii="Arial" w:hAnsi="Arial" w:cs="Arial"/>
          <w:color w:val="1B1B1B"/>
          <w:sz w:val="20"/>
          <w:szCs w:val="20"/>
        </w:rPr>
        <w:t>.</w:t>
      </w:r>
    </w:p>
    <w:p w14:paraId="5B1B9808" w14:textId="77777777" w:rsidR="004C2ADE" w:rsidRPr="001B34D4" w:rsidRDefault="004C2ADE" w:rsidP="00084372">
      <w:pPr>
        <w:autoSpaceDE w:val="0"/>
        <w:autoSpaceDN w:val="0"/>
        <w:adjustRightInd w:val="0"/>
        <w:spacing w:after="0" w:line="240" w:lineRule="auto"/>
        <w:rPr>
          <w:rFonts w:ascii="Arial" w:hAnsi="Arial" w:cs="Arial"/>
          <w:color w:val="2E74B5" w:themeColor="accent5" w:themeShade="BF"/>
          <w:kern w:val="0"/>
          <w:sz w:val="20"/>
          <w:szCs w:val="20"/>
        </w:rPr>
      </w:pPr>
    </w:p>
    <w:p w14:paraId="21400EEC" w14:textId="5666A4C7" w:rsidR="00053EB5" w:rsidRDefault="00084372" w:rsidP="006F4219">
      <w:pPr>
        <w:autoSpaceDE w:val="0"/>
        <w:autoSpaceDN w:val="0"/>
        <w:adjustRightInd w:val="0"/>
        <w:spacing w:after="0" w:line="240" w:lineRule="auto"/>
        <w:rPr>
          <w:rFonts w:ascii="Arial" w:hAnsi="Arial" w:cs="Arial"/>
          <w:b/>
          <w:bCs/>
          <w:color w:val="000000"/>
          <w:kern w:val="0"/>
          <w:sz w:val="20"/>
          <w:szCs w:val="20"/>
        </w:rPr>
      </w:pPr>
      <w:r w:rsidRPr="009A5FDA">
        <w:rPr>
          <w:rFonts w:ascii="Arial" w:hAnsi="Arial" w:cs="Arial"/>
          <w:b/>
          <w:bCs/>
          <w:kern w:val="0"/>
          <w:sz w:val="20"/>
          <w:szCs w:val="20"/>
        </w:rPr>
        <w:t xml:space="preserve">II. Zakres </w:t>
      </w:r>
      <w:r w:rsidRPr="009A5FDA">
        <w:rPr>
          <w:rFonts w:ascii="Arial" w:hAnsi="Arial" w:cs="Arial"/>
          <w:b/>
          <w:bCs/>
          <w:color w:val="000000"/>
          <w:kern w:val="0"/>
          <w:sz w:val="20"/>
          <w:szCs w:val="20"/>
        </w:rPr>
        <w:t>Programu Funkcjonalno-Użytkowego</w:t>
      </w:r>
    </w:p>
    <w:p w14:paraId="134EBBA0" w14:textId="4E3401B2" w:rsidR="00053EB5" w:rsidRPr="00053EB5" w:rsidRDefault="00084372">
      <w:pPr>
        <w:pStyle w:val="Akapitzlist"/>
        <w:numPr>
          <w:ilvl w:val="0"/>
          <w:numId w:val="8"/>
        </w:numPr>
        <w:autoSpaceDE w:val="0"/>
        <w:autoSpaceDN w:val="0"/>
        <w:adjustRightInd w:val="0"/>
        <w:spacing w:after="0" w:line="240" w:lineRule="auto"/>
        <w:jc w:val="both"/>
        <w:rPr>
          <w:rFonts w:ascii="Arial" w:hAnsi="Arial" w:cs="Arial"/>
          <w:b/>
          <w:bCs/>
          <w:color w:val="000000"/>
          <w:kern w:val="0"/>
          <w:sz w:val="20"/>
          <w:szCs w:val="20"/>
        </w:rPr>
      </w:pPr>
      <w:r w:rsidRPr="00053EB5">
        <w:rPr>
          <w:rFonts w:ascii="Arial" w:hAnsi="Arial" w:cs="Arial"/>
          <w:color w:val="000000"/>
          <w:kern w:val="0"/>
          <w:sz w:val="20"/>
          <w:szCs w:val="20"/>
        </w:rPr>
        <w:t>PFU obejmować będzie wszystkie konieczne branże</w:t>
      </w:r>
      <w:r w:rsidR="00C8621E" w:rsidRPr="00053EB5">
        <w:rPr>
          <w:rFonts w:ascii="Arial" w:hAnsi="Arial" w:cs="Arial"/>
          <w:color w:val="000000"/>
          <w:kern w:val="0"/>
          <w:sz w:val="20"/>
          <w:szCs w:val="20"/>
        </w:rPr>
        <w:t xml:space="preserve"> wraz z koncepcją technologii</w:t>
      </w:r>
      <w:r w:rsidR="00410C10">
        <w:rPr>
          <w:rFonts w:ascii="Arial" w:hAnsi="Arial" w:cs="Arial"/>
          <w:color w:val="000000"/>
          <w:kern w:val="0"/>
          <w:sz w:val="20"/>
          <w:szCs w:val="20"/>
        </w:rPr>
        <w:t>.</w:t>
      </w:r>
    </w:p>
    <w:p w14:paraId="7033098E" w14:textId="6241EE67" w:rsidR="00053EB5" w:rsidRPr="00053EB5" w:rsidRDefault="00053EB5">
      <w:pPr>
        <w:pStyle w:val="Akapitzlist"/>
        <w:numPr>
          <w:ilvl w:val="0"/>
          <w:numId w:val="8"/>
        </w:numPr>
        <w:autoSpaceDE w:val="0"/>
        <w:autoSpaceDN w:val="0"/>
        <w:adjustRightInd w:val="0"/>
        <w:spacing w:after="0" w:line="240" w:lineRule="auto"/>
        <w:jc w:val="both"/>
        <w:rPr>
          <w:rFonts w:ascii="Arial" w:hAnsi="Arial" w:cs="Arial"/>
          <w:b/>
          <w:bCs/>
          <w:color w:val="000000"/>
          <w:kern w:val="0"/>
          <w:sz w:val="20"/>
          <w:szCs w:val="20"/>
        </w:rPr>
      </w:pPr>
      <w:r w:rsidRPr="00053EB5">
        <w:rPr>
          <w:rFonts w:ascii="Arial" w:hAnsi="Arial" w:cs="Arial"/>
          <w:color w:val="000000"/>
          <w:kern w:val="0"/>
          <w:sz w:val="20"/>
          <w:szCs w:val="20"/>
        </w:rPr>
        <w:t xml:space="preserve">W programie muszą zostać przedstawione rozwiązania techniczne i technologiczne zgodne z najnowszymi normami i warunkami technicznymi </w:t>
      </w:r>
      <w:r w:rsidR="00635FAF" w:rsidRPr="00053EB5">
        <w:rPr>
          <w:rFonts w:ascii="Arial" w:hAnsi="Arial" w:cs="Arial"/>
          <w:color w:val="000000"/>
          <w:kern w:val="0"/>
          <w:sz w:val="20"/>
          <w:szCs w:val="20"/>
        </w:rPr>
        <w:t>gwarantującymi</w:t>
      </w:r>
      <w:r w:rsidRPr="00053EB5">
        <w:rPr>
          <w:rFonts w:ascii="Arial" w:hAnsi="Arial" w:cs="Arial"/>
          <w:color w:val="000000"/>
          <w:kern w:val="0"/>
          <w:sz w:val="20"/>
          <w:szCs w:val="20"/>
        </w:rPr>
        <w:t xml:space="preserve"> niezawodność i bezpieczeństwo funkcjonowania obiektu</w:t>
      </w:r>
      <w:r w:rsidR="00410C10">
        <w:rPr>
          <w:rFonts w:ascii="Arial" w:hAnsi="Arial" w:cs="Arial"/>
          <w:color w:val="000000"/>
          <w:kern w:val="0"/>
          <w:sz w:val="20"/>
          <w:szCs w:val="20"/>
        </w:rPr>
        <w:t>.</w:t>
      </w:r>
    </w:p>
    <w:p w14:paraId="43877168" w14:textId="0E171CD9" w:rsidR="00623867" w:rsidRPr="00053EB5" w:rsidRDefault="00C36867">
      <w:pPr>
        <w:pStyle w:val="Akapitzlist"/>
        <w:numPr>
          <w:ilvl w:val="0"/>
          <w:numId w:val="8"/>
        </w:numPr>
        <w:autoSpaceDE w:val="0"/>
        <w:autoSpaceDN w:val="0"/>
        <w:adjustRightInd w:val="0"/>
        <w:spacing w:after="0" w:line="240" w:lineRule="auto"/>
        <w:jc w:val="both"/>
        <w:rPr>
          <w:rFonts w:ascii="Arial" w:hAnsi="Arial" w:cs="Arial"/>
          <w:color w:val="000000"/>
          <w:kern w:val="0"/>
          <w:sz w:val="20"/>
          <w:szCs w:val="20"/>
        </w:rPr>
      </w:pPr>
      <w:r w:rsidRPr="00053EB5">
        <w:rPr>
          <w:rFonts w:ascii="Arial" w:hAnsi="Arial" w:cs="Arial"/>
          <w:color w:val="000000"/>
          <w:kern w:val="0"/>
          <w:sz w:val="20"/>
          <w:szCs w:val="20"/>
        </w:rPr>
        <w:lastRenderedPageBreak/>
        <w:t>W programie funkcjonalno</w:t>
      </w:r>
      <w:r w:rsidR="00AD0FFF">
        <w:rPr>
          <w:rFonts w:ascii="Arial" w:hAnsi="Arial" w:cs="Arial"/>
          <w:color w:val="000000"/>
          <w:kern w:val="0"/>
          <w:sz w:val="20"/>
          <w:szCs w:val="20"/>
        </w:rPr>
        <w:t xml:space="preserve"> </w:t>
      </w:r>
      <w:r w:rsidRPr="00053EB5">
        <w:rPr>
          <w:rFonts w:ascii="Arial" w:hAnsi="Arial" w:cs="Arial"/>
          <w:color w:val="000000"/>
          <w:kern w:val="0"/>
          <w:sz w:val="20"/>
          <w:szCs w:val="20"/>
        </w:rPr>
        <w:t xml:space="preserve">- użytkowym musza </w:t>
      </w:r>
      <w:r w:rsidR="00635FAF" w:rsidRPr="00053EB5">
        <w:rPr>
          <w:rFonts w:ascii="Arial" w:hAnsi="Arial" w:cs="Arial"/>
          <w:color w:val="000000"/>
          <w:kern w:val="0"/>
          <w:sz w:val="20"/>
          <w:szCs w:val="20"/>
        </w:rPr>
        <w:t>zostać określone wymagane</w:t>
      </w:r>
      <w:r w:rsidRPr="00053EB5">
        <w:rPr>
          <w:rFonts w:ascii="Arial" w:hAnsi="Arial" w:cs="Arial"/>
          <w:color w:val="000000"/>
          <w:kern w:val="0"/>
          <w:sz w:val="20"/>
          <w:szCs w:val="20"/>
        </w:rPr>
        <w:t xml:space="preserve"> </w:t>
      </w:r>
      <w:r w:rsidR="00635FAF" w:rsidRPr="00053EB5">
        <w:rPr>
          <w:rFonts w:ascii="Arial" w:hAnsi="Arial" w:cs="Arial"/>
          <w:color w:val="000000"/>
          <w:kern w:val="0"/>
          <w:sz w:val="20"/>
          <w:szCs w:val="20"/>
        </w:rPr>
        <w:t>parametry techniczne</w:t>
      </w:r>
      <w:r w:rsidR="00A97C4D" w:rsidRPr="00053EB5">
        <w:rPr>
          <w:rFonts w:ascii="Arial" w:hAnsi="Arial" w:cs="Arial"/>
          <w:color w:val="000000"/>
          <w:kern w:val="0"/>
          <w:sz w:val="20"/>
          <w:szCs w:val="20"/>
        </w:rPr>
        <w:t xml:space="preserve"> i jakościowe</w:t>
      </w:r>
      <w:r w:rsidRPr="00053EB5">
        <w:rPr>
          <w:rFonts w:ascii="Arial" w:hAnsi="Arial" w:cs="Arial"/>
          <w:color w:val="000000"/>
          <w:kern w:val="0"/>
          <w:sz w:val="20"/>
          <w:szCs w:val="20"/>
        </w:rPr>
        <w:t xml:space="preserve"> każdego zaproponowanego materiału, wyposażenia i urządzenia</w:t>
      </w:r>
      <w:r w:rsidR="00410C10">
        <w:rPr>
          <w:rFonts w:ascii="Arial" w:hAnsi="Arial" w:cs="Arial"/>
          <w:color w:val="000000"/>
          <w:kern w:val="0"/>
          <w:sz w:val="20"/>
          <w:szCs w:val="20"/>
        </w:rPr>
        <w:t>.</w:t>
      </w:r>
      <w:r w:rsidRPr="00053EB5">
        <w:rPr>
          <w:rFonts w:ascii="Arial" w:hAnsi="Arial" w:cs="Arial"/>
          <w:color w:val="000000"/>
          <w:kern w:val="0"/>
          <w:sz w:val="20"/>
          <w:szCs w:val="20"/>
        </w:rPr>
        <w:t xml:space="preserve"> </w:t>
      </w:r>
    </w:p>
    <w:p w14:paraId="04370FA0" w14:textId="3408E37C" w:rsidR="00084372" w:rsidRDefault="00084372">
      <w:pPr>
        <w:pStyle w:val="Akapitzlist"/>
        <w:numPr>
          <w:ilvl w:val="0"/>
          <w:numId w:val="8"/>
        </w:numPr>
        <w:autoSpaceDE w:val="0"/>
        <w:autoSpaceDN w:val="0"/>
        <w:adjustRightInd w:val="0"/>
        <w:spacing w:after="0" w:line="240" w:lineRule="auto"/>
        <w:jc w:val="both"/>
        <w:rPr>
          <w:rFonts w:ascii="Arial" w:hAnsi="Arial" w:cs="Arial"/>
          <w:color w:val="000000"/>
          <w:kern w:val="0"/>
          <w:sz w:val="20"/>
          <w:szCs w:val="20"/>
        </w:rPr>
      </w:pPr>
      <w:r w:rsidRPr="00053EB5">
        <w:rPr>
          <w:rFonts w:ascii="Arial" w:hAnsi="Arial" w:cs="Arial"/>
          <w:color w:val="000000"/>
          <w:kern w:val="0"/>
          <w:sz w:val="20"/>
          <w:szCs w:val="20"/>
        </w:rPr>
        <w:t>Program funkcjonalno-użytkowy powinien określać warunki wykonawstwa (wytyczne</w:t>
      </w:r>
      <w:r w:rsidR="00053EB5" w:rsidRPr="00053EB5">
        <w:rPr>
          <w:rFonts w:ascii="Arial" w:hAnsi="Arial" w:cs="Arial"/>
          <w:color w:val="000000"/>
          <w:kern w:val="0"/>
          <w:sz w:val="20"/>
          <w:szCs w:val="20"/>
        </w:rPr>
        <w:t xml:space="preserve">                 </w:t>
      </w:r>
      <w:r w:rsidRPr="006F4219">
        <w:rPr>
          <w:rFonts w:ascii="Arial" w:hAnsi="Arial" w:cs="Arial"/>
          <w:color w:val="000000"/>
          <w:kern w:val="0"/>
          <w:sz w:val="20"/>
          <w:szCs w:val="20"/>
        </w:rPr>
        <w:t>wykonania i odbioru robót projektowych oraz warunki wykonania i odbioru robót</w:t>
      </w:r>
      <w:r w:rsidR="00053EB5" w:rsidRPr="006F4219">
        <w:rPr>
          <w:rFonts w:ascii="Arial" w:hAnsi="Arial" w:cs="Arial"/>
          <w:color w:val="000000"/>
          <w:kern w:val="0"/>
          <w:sz w:val="20"/>
          <w:szCs w:val="20"/>
        </w:rPr>
        <w:t xml:space="preserve"> </w:t>
      </w:r>
      <w:r w:rsidRPr="006F4219">
        <w:rPr>
          <w:rFonts w:ascii="Arial" w:hAnsi="Arial" w:cs="Arial"/>
          <w:color w:val="000000"/>
          <w:kern w:val="0"/>
          <w:sz w:val="20"/>
          <w:szCs w:val="20"/>
        </w:rPr>
        <w:t>budowlanych</w:t>
      </w:r>
      <w:r w:rsidR="00DB60D1" w:rsidRPr="006F4219">
        <w:rPr>
          <w:rFonts w:ascii="Arial" w:hAnsi="Arial" w:cs="Arial"/>
          <w:color w:val="000000"/>
          <w:kern w:val="0"/>
          <w:sz w:val="20"/>
          <w:szCs w:val="20"/>
        </w:rPr>
        <w:t xml:space="preserve"> </w:t>
      </w:r>
      <w:r w:rsidR="00DB60D1" w:rsidRPr="006F4219">
        <w:rPr>
          <w:rFonts w:ascii="Arial" w:hAnsi="Arial" w:cs="Arial"/>
          <w:color w:val="111111"/>
          <w:sz w:val="20"/>
          <w:szCs w:val="20"/>
          <w:shd w:val="clear" w:color="auto" w:fill="FFFFFF"/>
        </w:rPr>
        <w:t>z podziałem na prace ogólnobudowlane i branżowe</w:t>
      </w:r>
      <w:r w:rsidRPr="006F4219">
        <w:rPr>
          <w:rFonts w:ascii="Arial" w:hAnsi="Arial" w:cs="Arial"/>
          <w:color w:val="000000"/>
          <w:kern w:val="0"/>
          <w:sz w:val="20"/>
          <w:szCs w:val="20"/>
        </w:rPr>
        <w:t>)</w:t>
      </w:r>
      <w:r w:rsidR="00410C10">
        <w:rPr>
          <w:rFonts w:ascii="Arial" w:hAnsi="Arial" w:cs="Arial"/>
          <w:color w:val="000000"/>
          <w:kern w:val="0"/>
          <w:sz w:val="20"/>
          <w:szCs w:val="20"/>
        </w:rPr>
        <w:t>.</w:t>
      </w:r>
    </w:p>
    <w:p w14:paraId="19930CC8" w14:textId="2B548151" w:rsidR="001E24E9" w:rsidRPr="006F4219" w:rsidRDefault="001E24E9">
      <w:pPr>
        <w:pStyle w:val="Akapitzlist"/>
        <w:numPr>
          <w:ilvl w:val="0"/>
          <w:numId w:val="8"/>
        </w:numPr>
        <w:autoSpaceDE w:val="0"/>
        <w:autoSpaceDN w:val="0"/>
        <w:adjustRightInd w:val="0"/>
        <w:spacing w:after="0" w:line="240" w:lineRule="auto"/>
        <w:jc w:val="both"/>
        <w:rPr>
          <w:rFonts w:ascii="Arial" w:hAnsi="Arial" w:cs="Arial"/>
          <w:color w:val="000000"/>
          <w:kern w:val="0"/>
          <w:sz w:val="20"/>
          <w:szCs w:val="20"/>
        </w:rPr>
      </w:pPr>
      <w:r w:rsidRPr="006F4219">
        <w:rPr>
          <w:rFonts w:ascii="Arial" w:eastAsia="Times New Roman" w:hAnsi="Arial" w:cs="Arial"/>
          <w:color w:val="111111"/>
          <w:kern w:val="0"/>
          <w:sz w:val="20"/>
          <w:szCs w:val="20"/>
          <w:lang w:eastAsia="pl-PL"/>
          <w14:ligatures w14:val="none"/>
        </w:rPr>
        <w:t>Przygotowana przez Wykonawcę dokumentacja PFU powinna zawierać</w:t>
      </w:r>
      <w:r w:rsidR="00AC784B">
        <w:rPr>
          <w:rFonts w:ascii="Arial" w:eastAsia="Times New Roman" w:hAnsi="Arial" w:cs="Arial"/>
          <w:color w:val="111111"/>
          <w:kern w:val="0"/>
          <w:sz w:val="20"/>
          <w:szCs w:val="20"/>
          <w:lang w:eastAsia="pl-PL"/>
          <w14:ligatures w14:val="none"/>
        </w:rPr>
        <w:t>.</w:t>
      </w:r>
    </w:p>
    <w:p w14:paraId="2CA36916" w14:textId="50635378" w:rsidR="001E24E9" w:rsidRPr="006F4219" w:rsidRDefault="00635FAF">
      <w:pPr>
        <w:pStyle w:val="Akapitzlist"/>
        <w:numPr>
          <w:ilvl w:val="0"/>
          <w:numId w:val="10"/>
        </w:numPr>
        <w:autoSpaceDE w:val="0"/>
        <w:autoSpaceDN w:val="0"/>
        <w:adjustRightInd w:val="0"/>
        <w:spacing w:after="0" w:line="240" w:lineRule="auto"/>
        <w:jc w:val="both"/>
        <w:rPr>
          <w:rFonts w:ascii="Arial" w:hAnsi="Arial" w:cs="Arial"/>
          <w:color w:val="000000"/>
          <w:kern w:val="0"/>
          <w:sz w:val="20"/>
          <w:szCs w:val="20"/>
        </w:rPr>
      </w:pPr>
      <w:r w:rsidRPr="006F4219">
        <w:rPr>
          <w:rFonts w:ascii="Arial" w:hAnsi="Arial" w:cs="Arial"/>
          <w:color w:val="111111"/>
          <w:sz w:val="20"/>
          <w:szCs w:val="20"/>
        </w:rPr>
        <w:t>zestawienie obowiązujących</w:t>
      </w:r>
      <w:r w:rsidR="001E24E9" w:rsidRPr="006F4219">
        <w:rPr>
          <w:rFonts w:ascii="Arial" w:hAnsi="Arial" w:cs="Arial"/>
          <w:color w:val="111111"/>
          <w:sz w:val="20"/>
          <w:szCs w:val="20"/>
        </w:rPr>
        <w:t xml:space="preserve"> przepisów prawnych i norm </w:t>
      </w:r>
      <w:r w:rsidR="00164A7F" w:rsidRPr="006F4219">
        <w:rPr>
          <w:rFonts w:ascii="Arial" w:hAnsi="Arial" w:cs="Arial"/>
          <w:color w:val="111111"/>
          <w:sz w:val="20"/>
          <w:szCs w:val="20"/>
        </w:rPr>
        <w:t>dotyczących późniejszego wykonani</w:t>
      </w:r>
      <w:r w:rsidR="00434E13" w:rsidRPr="006F4219">
        <w:rPr>
          <w:rFonts w:ascii="Arial" w:hAnsi="Arial" w:cs="Arial"/>
          <w:color w:val="111111"/>
          <w:sz w:val="20"/>
          <w:szCs w:val="20"/>
        </w:rPr>
        <w:t>a</w:t>
      </w:r>
      <w:r w:rsidR="00164A7F" w:rsidRPr="006F4219">
        <w:rPr>
          <w:rFonts w:ascii="Arial" w:hAnsi="Arial" w:cs="Arial"/>
          <w:color w:val="111111"/>
          <w:sz w:val="20"/>
          <w:szCs w:val="20"/>
        </w:rPr>
        <w:t xml:space="preserve"> </w:t>
      </w:r>
      <w:r w:rsidR="007C24F6" w:rsidRPr="006F4219">
        <w:rPr>
          <w:rFonts w:ascii="Arial" w:hAnsi="Arial" w:cs="Arial"/>
          <w:color w:val="111111"/>
          <w:sz w:val="20"/>
          <w:szCs w:val="20"/>
        </w:rPr>
        <w:t xml:space="preserve">  </w:t>
      </w:r>
      <w:r w:rsidRPr="006F4219">
        <w:rPr>
          <w:rFonts w:ascii="Arial" w:hAnsi="Arial" w:cs="Arial"/>
          <w:color w:val="111111"/>
          <w:sz w:val="20"/>
          <w:szCs w:val="20"/>
        </w:rPr>
        <w:t>inwestycji w</w:t>
      </w:r>
      <w:r w:rsidR="00164A7F" w:rsidRPr="006F4219">
        <w:rPr>
          <w:rFonts w:ascii="Arial" w:hAnsi="Arial" w:cs="Arial"/>
          <w:color w:val="111111"/>
          <w:sz w:val="20"/>
          <w:szCs w:val="20"/>
        </w:rPr>
        <w:t xml:space="preserve"> formie zaprojektuj i wybuduj</w:t>
      </w:r>
      <w:r w:rsidR="00AC784B">
        <w:rPr>
          <w:rFonts w:ascii="Arial" w:hAnsi="Arial" w:cs="Arial"/>
          <w:color w:val="111111"/>
          <w:sz w:val="20"/>
          <w:szCs w:val="20"/>
        </w:rPr>
        <w:t>,</w:t>
      </w:r>
    </w:p>
    <w:p w14:paraId="100983E8" w14:textId="698DD058" w:rsidR="001E24E9" w:rsidRPr="006F4219" w:rsidRDefault="001E24E9">
      <w:pPr>
        <w:pStyle w:val="Akapitzlist"/>
        <w:numPr>
          <w:ilvl w:val="0"/>
          <w:numId w:val="10"/>
        </w:numPr>
        <w:autoSpaceDE w:val="0"/>
        <w:autoSpaceDN w:val="0"/>
        <w:adjustRightInd w:val="0"/>
        <w:spacing w:after="0" w:line="240" w:lineRule="auto"/>
        <w:jc w:val="both"/>
        <w:rPr>
          <w:rFonts w:ascii="Arial" w:hAnsi="Arial" w:cs="Arial"/>
          <w:color w:val="000000"/>
          <w:kern w:val="0"/>
          <w:sz w:val="20"/>
          <w:szCs w:val="20"/>
        </w:rPr>
      </w:pPr>
      <w:r w:rsidRPr="006F4219">
        <w:rPr>
          <w:rFonts w:ascii="Arial" w:hAnsi="Arial" w:cs="Arial"/>
          <w:color w:val="111111"/>
          <w:sz w:val="20"/>
          <w:szCs w:val="20"/>
        </w:rPr>
        <w:t>uzyskania w niezbędnym zakresie wszelkich uzgodnień branżowych oraz niezbędnych opracowań</w:t>
      </w:r>
      <w:r w:rsidR="006F4219">
        <w:rPr>
          <w:rFonts w:ascii="Arial" w:hAnsi="Arial" w:cs="Arial"/>
          <w:color w:val="111111"/>
          <w:sz w:val="20"/>
          <w:szCs w:val="20"/>
        </w:rPr>
        <w:t xml:space="preserve"> </w:t>
      </w:r>
      <w:r w:rsidR="00164A7F" w:rsidRPr="006F4219">
        <w:rPr>
          <w:rFonts w:ascii="Arial" w:hAnsi="Arial" w:cs="Arial"/>
          <w:color w:val="111111"/>
          <w:sz w:val="20"/>
          <w:szCs w:val="20"/>
        </w:rPr>
        <w:t xml:space="preserve">potrzebnych do </w:t>
      </w:r>
      <w:r w:rsidR="00635FAF" w:rsidRPr="006F4219">
        <w:rPr>
          <w:rFonts w:ascii="Arial" w:hAnsi="Arial" w:cs="Arial"/>
          <w:color w:val="111111"/>
          <w:sz w:val="20"/>
          <w:szCs w:val="20"/>
        </w:rPr>
        <w:t>wykonania PFU</w:t>
      </w:r>
      <w:r w:rsidR="00AC784B">
        <w:rPr>
          <w:rFonts w:ascii="Arial" w:hAnsi="Arial" w:cs="Arial"/>
          <w:color w:val="111111"/>
          <w:sz w:val="20"/>
          <w:szCs w:val="20"/>
        </w:rPr>
        <w:t>,</w:t>
      </w:r>
    </w:p>
    <w:p w14:paraId="2062DE1A" w14:textId="77777777" w:rsidR="003C1932" w:rsidRPr="003C1932" w:rsidRDefault="00C8621E" w:rsidP="00084372">
      <w:pPr>
        <w:pStyle w:val="Akapitzlist"/>
        <w:numPr>
          <w:ilvl w:val="0"/>
          <w:numId w:val="10"/>
        </w:numPr>
        <w:autoSpaceDE w:val="0"/>
        <w:autoSpaceDN w:val="0"/>
        <w:adjustRightInd w:val="0"/>
        <w:spacing w:after="0" w:line="240" w:lineRule="auto"/>
        <w:jc w:val="both"/>
        <w:rPr>
          <w:rFonts w:ascii="Arial" w:hAnsi="Arial" w:cs="Arial"/>
          <w:color w:val="000000"/>
          <w:kern w:val="0"/>
          <w:sz w:val="20"/>
          <w:szCs w:val="20"/>
        </w:rPr>
      </w:pPr>
      <w:r w:rsidRPr="0008026C">
        <w:rPr>
          <w:rFonts w:ascii="Arial" w:hAnsi="Arial" w:cs="Arial"/>
          <w:color w:val="111111"/>
          <w:sz w:val="20"/>
          <w:szCs w:val="20"/>
        </w:rPr>
        <w:t>wizualizację komputerową 3d dla wszystkich pomieszczeń</w:t>
      </w:r>
      <w:r w:rsidR="00AC784B">
        <w:rPr>
          <w:rFonts w:ascii="Arial" w:hAnsi="Arial" w:cs="Arial"/>
          <w:color w:val="111111"/>
          <w:sz w:val="20"/>
          <w:szCs w:val="20"/>
        </w:rPr>
        <w:t>.</w:t>
      </w:r>
    </w:p>
    <w:p w14:paraId="0A3487BE" w14:textId="4D6E6D45" w:rsidR="000E1CC3" w:rsidRPr="0008026C" w:rsidRDefault="00C8621E" w:rsidP="003C1932">
      <w:pPr>
        <w:pStyle w:val="Akapitzlist"/>
        <w:autoSpaceDE w:val="0"/>
        <w:autoSpaceDN w:val="0"/>
        <w:adjustRightInd w:val="0"/>
        <w:spacing w:after="0" w:line="240" w:lineRule="auto"/>
        <w:jc w:val="both"/>
        <w:rPr>
          <w:rFonts w:ascii="Arial" w:hAnsi="Arial" w:cs="Arial"/>
          <w:color w:val="000000"/>
          <w:kern w:val="0"/>
          <w:sz w:val="20"/>
          <w:szCs w:val="20"/>
        </w:rPr>
      </w:pPr>
      <w:r w:rsidRPr="0008026C">
        <w:rPr>
          <w:rFonts w:ascii="Arial" w:hAnsi="Arial" w:cs="Arial"/>
          <w:color w:val="111111"/>
          <w:sz w:val="20"/>
          <w:szCs w:val="20"/>
        </w:rPr>
        <w:t xml:space="preserve"> </w:t>
      </w:r>
    </w:p>
    <w:p w14:paraId="079842D5" w14:textId="422FC204" w:rsidR="00084372" w:rsidRPr="00925744" w:rsidRDefault="00084372" w:rsidP="00084372">
      <w:pPr>
        <w:autoSpaceDE w:val="0"/>
        <w:autoSpaceDN w:val="0"/>
        <w:adjustRightInd w:val="0"/>
        <w:spacing w:after="0" w:line="240" w:lineRule="auto"/>
        <w:rPr>
          <w:rFonts w:ascii="Arial" w:hAnsi="Arial" w:cs="Arial"/>
          <w:b/>
          <w:bCs/>
          <w:color w:val="000000"/>
          <w:kern w:val="0"/>
          <w:sz w:val="20"/>
          <w:szCs w:val="20"/>
        </w:rPr>
      </w:pPr>
      <w:r w:rsidRPr="00925744">
        <w:rPr>
          <w:rFonts w:ascii="Arial" w:hAnsi="Arial" w:cs="Arial"/>
          <w:b/>
          <w:bCs/>
          <w:color w:val="000000"/>
          <w:kern w:val="0"/>
          <w:sz w:val="20"/>
          <w:szCs w:val="20"/>
        </w:rPr>
        <w:t xml:space="preserve">III. Specyfika </w:t>
      </w:r>
      <w:r w:rsidR="00306EE3" w:rsidRPr="00925744">
        <w:rPr>
          <w:rFonts w:ascii="Arial" w:hAnsi="Arial" w:cs="Arial"/>
          <w:b/>
          <w:bCs/>
          <w:color w:val="000000"/>
          <w:kern w:val="0"/>
          <w:sz w:val="20"/>
          <w:szCs w:val="20"/>
        </w:rPr>
        <w:t xml:space="preserve">miejsca oraz </w:t>
      </w:r>
      <w:r w:rsidRPr="00925744">
        <w:rPr>
          <w:rFonts w:ascii="Arial" w:hAnsi="Arial" w:cs="Arial"/>
          <w:b/>
          <w:bCs/>
          <w:color w:val="000000"/>
          <w:kern w:val="0"/>
          <w:sz w:val="20"/>
          <w:szCs w:val="20"/>
        </w:rPr>
        <w:t>pomieszcze</w:t>
      </w:r>
      <w:r w:rsidR="00306EE3" w:rsidRPr="00925744">
        <w:rPr>
          <w:rFonts w:ascii="Arial" w:hAnsi="Arial" w:cs="Arial"/>
          <w:b/>
          <w:bCs/>
          <w:color w:val="000000"/>
          <w:kern w:val="0"/>
          <w:sz w:val="20"/>
          <w:szCs w:val="20"/>
        </w:rPr>
        <w:t>ń</w:t>
      </w:r>
      <w:r w:rsidRPr="00925744">
        <w:rPr>
          <w:rFonts w:ascii="Arial" w:hAnsi="Arial" w:cs="Arial"/>
          <w:b/>
          <w:bCs/>
          <w:color w:val="000000"/>
          <w:kern w:val="0"/>
          <w:sz w:val="20"/>
          <w:szCs w:val="20"/>
        </w:rPr>
        <w:t>, w którym prowadzone będą prace określone w PFU.</w:t>
      </w:r>
    </w:p>
    <w:p w14:paraId="00818234" w14:textId="182722FA" w:rsidR="00084372" w:rsidRPr="00DF28DF" w:rsidRDefault="003214AF">
      <w:pPr>
        <w:pStyle w:val="Akapitzlist"/>
        <w:numPr>
          <w:ilvl w:val="0"/>
          <w:numId w:val="11"/>
        </w:numPr>
        <w:autoSpaceDE w:val="0"/>
        <w:autoSpaceDN w:val="0"/>
        <w:adjustRightInd w:val="0"/>
        <w:spacing w:after="0" w:line="240" w:lineRule="auto"/>
        <w:jc w:val="both"/>
        <w:rPr>
          <w:rFonts w:ascii="Arial" w:hAnsi="Arial" w:cs="Arial"/>
          <w:kern w:val="0"/>
          <w:sz w:val="20"/>
          <w:szCs w:val="20"/>
        </w:rPr>
      </w:pPr>
      <w:bookmarkStart w:id="4" w:name="_Hlk224109963"/>
      <w:r w:rsidRPr="00D41A60">
        <w:rPr>
          <w:rFonts w:ascii="Arial" w:hAnsi="Arial" w:cs="Arial"/>
          <w:color w:val="000000" w:themeColor="text1"/>
          <w:kern w:val="0"/>
          <w:sz w:val="20"/>
          <w:szCs w:val="20"/>
        </w:rPr>
        <w:t xml:space="preserve">Należy przewidzieć, iż w ramach wykonawstwa robót budowlanych </w:t>
      </w:r>
      <w:bookmarkEnd w:id="4"/>
      <w:r w:rsidRPr="00D41A60">
        <w:rPr>
          <w:rFonts w:ascii="Arial" w:hAnsi="Arial" w:cs="Arial"/>
          <w:color w:val="000000" w:themeColor="text1"/>
          <w:kern w:val="0"/>
          <w:sz w:val="20"/>
          <w:szCs w:val="20"/>
        </w:rPr>
        <w:t>p</w:t>
      </w:r>
      <w:r w:rsidR="00084372" w:rsidRPr="00D41A60">
        <w:rPr>
          <w:rFonts w:ascii="Arial" w:hAnsi="Arial" w:cs="Arial"/>
          <w:color w:val="000000" w:themeColor="text1"/>
          <w:kern w:val="0"/>
          <w:sz w:val="20"/>
          <w:szCs w:val="20"/>
        </w:rPr>
        <w:t xml:space="preserve">race wykonywane będą w czynnym </w:t>
      </w:r>
      <w:r w:rsidR="0053398E" w:rsidRPr="00D41A60">
        <w:rPr>
          <w:rFonts w:ascii="Arial" w:hAnsi="Arial" w:cs="Arial"/>
          <w:color w:val="000000" w:themeColor="text1"/>
          <w:kern w:val="0"/>
          <w:sz w:val="20"/>
          <w:szCs w:val="20"/>
        </w:rPr>
        <w:t>obiekcie Zamawiającego</w:t>
      </w:r>
      <w:r w:rsidR="00084372" w:rsidRPr="00D41A60">
        <w:rPr>
          <w:rFonts w:ascii="Arial" w:hAnsi="Arial" w:cs="Arial"/>
          <w:color w:val="000000" w:themeColor="text1"/>
          <w:kern w:val="0"/>
          <w:sz w:val="20"/>
          <w:szCs w:val="20"/>
        </w:rPr>
        <w:t>. Konieczne jest wydzielenie przestrzeni</w:t>
      </w:r>
      <w:r w:rsidR="00084372" w:rsidRPr="0053398E">
        <w:rPr>
          <w:rFonts w:ascii="Arial" w:hAnsi="Arial" w:cs="Arial"/>
          <w:color w:val="000000"/>
          <w:kern w:val="0"/>
          <w:sz w:val="20"/>
          <w:szCs w:val="20"/>
        </w:rPr>
        <w:t>,</w:t>
      </w:r>
      <w:r w:rsidR="0053398E" w:rsidRPr="0053398E">
        <w:rPr>
          <w:rFonts w:ascii="Arial" w:hAnsi="Arial" w:cs="Arial"/>
          <w:color w:val="000000"/>
          <w:kern w:val="0"/>
          <w:sz w:val="20"/>
          <w:szCs w:val="20"/>
        </w:rPr>
        <w:t xml:space="preserve"> </w:t>
      </w:r>
      <w:r w:rsidR="00084372" w:rsidRPr="0053398E">
        <w:rPr>
          <w:rFonts w:ascii="Arial" w:hAnsi="Arial" w:cs="Arial"/>
          <w:color w:val="000000"/>
          <w:kern w:val="0"/>
          <w:sz w:val="20"/>
          <w:szCs w:val="20"/>
        </w:rPr>
        <w:t xml:space="preserve">w której będą prowadzone prace, tak </w:t>
      </w:r>
      <w:r w:rsidR="00397926" w:rsidRPr="0053398E">
        <w:rPr>
          <w:rFonts w:ascii="Arial" w:hAnsi="Arial" w:cs="Arial"/>
          <w:color w:val="000000"/>
          <w:kern w:val="0"/>
          <w:sz w:val="20"/>
          <w:szCs w:val="20"/>
        </w:rPr>
        <w:t>by nie</w:t>
      </w:r>
      <w:r w:rsidR="00084372" w:rsidRPr="0053398E">
        <w:rPr>
          <w:rFonts w:ascii="Arial" w:hAnsi="Arial" w:cs="Arial"/>
          <w:color w:val="000000"/>
          <w:kern w:val="0"/>
          <w:sz w:val="20"/>
          <w:szCs w:val="20"/>
        </w:rPr>
        <w:t xml:space="preserve"> stwarzały zagrożenia dla osób</w:t>
      </w:r>
      <w:r w:rsidR="003029BD" w:rsidRPr="0053398E">
        <w:rPr>
          <w:rFonts w:ascii="Arial" w:hAnsi="Arial" w:cs="Arial"/>
          <w:color w:val="000000"/>
          <w:kern w:val="0"/>
          <w:sz w:val="20"/>
          <w:szCs w:val="20"/>
        </w:rPr>
        <w:t xml:space="preserve"> </w:t>
      </w:r>
      <w:r w:rsidR="00084372" w:rsidRPr="0053398E">
        <w:rPr>
          <w:rFonts w:ascii="Arial" w:hAnsi="Arial" w:cs="Arial"/>
          <w:color w:val="000000"/>
          <w:kern w:val="0"/>
          <w:sz w:val="20"/>
          <w:szCs w:val="20"/>
        </w:rPr>
        <w:t>i sprzętu</w:t>
      </w:r>
      <w:r w:rsidR="003029BD" w:rsidRPr="0053398E">
        <w:rPr>
          <w:rFonts w:ascii="Arial" w:hAnsi="Arial" w:cs="Arial"/>
          <w:color w:val="000000"/>
          <w:kern w:val="0"/>
          <w:sz w:val="20"/>
          <w:szCs w:val="20"/>
        </w:rPr>
        <w:t xml:space="preserve"> i nie powodowały zakłóceń w funkcjonowaniu</w:t>
      </w:r>
      <w:r w:rsidR="0088065F" w:rsidRPr="0053398E">
        <w:rPr>
          <w:rFonts w:ascii="Arial" w:hAnsi="Arial" w:cs="Arial"/>
          <w:color w:val="000000"/>
          <w:kern w:val="0"/>
          <w:sz w:val="20"/>
          <w:szCs w:val="20"/>
        </w:rPr>
        <w:t xml:space="preserve"> pozostałej </w:t>
      </w:r>
      <w:r w:rsidR="00397926" w:rsidRPr="00DF28DF">
        <w:rPr>
          <w:rFonts w:ascii="Arial" w:hAnsi="Arial" w:cs="Arial"/>
          <w:kern w:val="0"/>
          <w:sz w:val="20"/>
          <w:szCs w:val="20"/>
        </w:rPr>
        <w:t xml:space="preserve">części </w:t>
      </w:r>
      <w:r w:rsidR="0003710A" w:rsidRPr="00DF28DF">
        <w:rPr>
          <w:rFonts w:ascii="Arial" w:hAnsi="Arial" w:cs="Arial"/>
          <w:kern w:val="0"/>
          <w:sz w:val="20"/>
          <w:szCs w:val="20"/>
        </w:rPr>
        <w:t>obiektu Zamawiającego</w:t>
      </w:r>
      <w:r w:rsidR="003029BD" w:rsidRPr="00DF28DF">
        <w:rPr>
          <w:rFonts w:ascii="Arial" w:hAnsi="Arial" w:cs="Arial"/>
          <w:kern w:val="0"/>
          <w:sz w:val="20"/>
          <w:szCs w:val="20"/>
        </w:rPr>
        <w:t>.</w:t>
      </w:r>
    </w:p>
    <w:p w14:paraId="7C79A4DD" w14:textId="77777777" w:rsidR="00084372" w:rsidRDefault="00084372">
      <w:pPr>
        <w:pStyle w:val="Akapitzlist"/>
        <w:numPr>
          <w:ilvl w:val="0"/>
          <w:numId w:val="11"/>
        </w:numPr>
        <w:autoSpaceDE w:val="0"/>
        <w:autoSpaceDN w:val="0"/>
        <w:adjustRightInd w:val="0"/>
        <w:spacing w:after="0" w:line="240" w:lineRule="auto"/>
        <w:jc w:val="both"/>
        <w:rPr>
          <w:rFonts w:ascii="Arial" w:hAnsi="Arial" w:cs="Arial"/>
          <w:color w:val="000000"/>
          <w:kern w:val="0"/>
          <w:sz w:val="20"/>
          <w:szCs w:val="20"/>
        </w:rPr>
      </w:pPr>
      <w:r w:rsidRPr="0053398E">
        <w:rPr>
          <w:rFonts w:ascii="Arial" w:hAnsi="Arial" w:cs="Arial"/>
          <w:color w:val="000000"/>
          <w:kern w:val="0"/>
          <w:sz w:val="20"/>
          <w:szCs w:val="20"/>
        </w:rPr>
        <w:t>Należy zapewnić spełnienie wymagań podstawowych dotyczących:</w:t>
      </w:r>
    </w:p>
    <w:p w14:paraId="61B69E70" w14:textId="3D6F07F6" w:rsidR="00084372" w:rsidRDefault="00084372">
      <w:pPr>
        <w:pStyle w:val="Akapitzlist"/>
        <w:numPr>
          <w:ilvl w:val="0"/>
          <w:numId w:val="12"/>
        </w:numPr>
        <w:autoSpaceDE w:val="0"/>
        <w:autoSpaceDN w:val="0"/>
        <w:adjustRightInd w:val="0"/>
        <w:spacing w:after="0" w:line="240" w:lineRule="auto"/>
        <w:jc w:val="both"/>
        <w:rPr>
          <w:rFonts w:ascii="Arial" w:hAnsi="Arial" w:cs="Arial"/>
          <w:color w:val="000000"/>
          <w:kern w:val="0"/>
          <w:sz w:val="20"/>
          <w:szCs w:val="20"/>
        </w:rPr>
      </w:pPr>
      <w:r w:rsidRPr="0053398E">
        <w:rPr>
          <w:rFonts w:ascii="Arial" w:hAnsi="Arial" w:cs="Arial"/>
          <w:color w:val="000000"/>
          <w:kern w:val="0"/>
          <w:sz w:val="20"/>
          <w:szCs w:val="20"/>
        </w:rPr>
        <w:t>bezpieczeństwa konstrukcji,</w:t>
      </w:r>
    </w:p>
    <w:p w14:paraId="35E91BB6" w14:textId="17F9D65F" w:rsidR="00084372" w:rsidRDefault="00084372">
      <w:pPr>
        <w:pStyle w:val="Akapitzlist"/>
        <w:numPr>
          <w:ilvl w:val="0"/>
          <w:numId w:val="12"/>
        </w:numPr>
        <w:autoSpaceDE w:val="0"/>
        <w:autoSpaceDN w:val="0"/>
        <w:adjustRightInd w:val="0"/>
        <w:spacing w:after="0" w:line="240" w:lineRule="auto"/>
        <w:jc w:val="both"/>
        <w:rPr>
          <w:rFonts w:ascii="Arial" w:hAnsi="Arial" w:cs="Arial"/>
          <w:color w:val="000000"/>
          <w:kern w:val="0"/>
          <w:sz w:val="20"/>
          <w:szCs w:val="20"/>
        </w:rPr>
      </w:pPr>
      <w:r w:rsidRPr="0053398E">
        <w:rPr>
          <w:rFonts w:ascii="Arial" w:hAnsi="Arial" w:cs="Arial"/>
          <w:color w:val="000000"/>
          <w:kern w:val="0"/>
          <w:sz w:val="20"/>
          <w:szCs w:val="20"/>
        </w:rPr>
        <w:t>bezpieczeństwa pożarowego,</w:t>
      </w:r>
    </w:p>
    <w:p w14:paraId="4AD8D39B" w14:textId="1FA13C84" w:rsidR="00084372" w:rsidRDefault="00084372">
      <w:pPr>
        <w:pStyle w:val="Akapitzlist"/>
        <w:numPr>
          <w:ilvl w:val="0"/>
          <w:numId w:val="12"/>
        </w:numPr>
        <w:autoSpaceDE w:val="0"/>
        <w:autoSpaceDN w:val="0"/>
        <w:adjustRightInd w:val="0"/>
        <w:spacing w:after="0" w:line="240" w:lineRule="auto"/>
        <w:jc w:val="both"/>
        <w:rPr>
          <w:rFonts w:ascii="Arial" w:hAnsi="Arial" w:cs="Arial"/>
          <w:color w:val="000000"/>
          <w:kern w:val="0"/>
          <w:sz w:val="20"/>
          <w:szCs w:val="20"/>
        </w:rPr>
      </w:pPr>
      <w:r w:rsidRPr="0053398E">
        <w:rPr>
          <w:rFonts w:ascii="Arial" w:hAnsi="Arial" w:cs="Arial"/>
          <w:color w:val="000000"/>
          <w:kern w:val="0"/>
          <w:sz w:val="20"/>
          <w:szCs w:val="20"/>
        </w:rPr>
        <w:t>bezpieczeństwa użytkowania,</w:t>
      </w:r>
    </w:p>
    <w:p w14:paraId="19F91226" w14:textId="06705D1F" w:rsidR="00084372" w:rsidRDefault="00084372">
      <w:pPr>
        <w:pStyle w:val="Akapitzlist"/>
        <w:numPr>
          <w:ilvl w:val="0"/>
          <w:numId w:val="12"/>
        </w:numPr>
        <w:autoSpaceDE w:val="0"/>
        <w:autoSpaceDN w:val="0"/>
        <w:adjustRightInd w:val="0"/>
        <w:spacing w:after="0" w:line="240" w:lineRule="auto"/>
        <w:jc w:val="both"/>
        <w:rPr>
          <w:rFonts w:ascii="Arial" w:hAnsi="Arial" w:cs="Arial"/>
          <w:color w:val="000000"/>
          <w:kern w:val="0"/>
          <w:sz w:val="20"/>
          <w:szCs w:val="20"/>
        </w:rPr>
      </w:pPr>
      <w:r w:rsidRPr="0053398E">
        <w:rPr>
          <w:rFonts w:ascii="Arial" w:hAnsi="Arial" w:cs="Arial"/>
          <w:color w:val="000000"/>
          <w:kern w:val="0"/>
          <w:sz w:val="20"/>
          <w:szCs w:val="20"/>
        </w:rPr>
        <w:t>odpowiednich warunków bezpieczeństwa i ochrony zdrowia oraz ochrony</w:t>
      </w:r>
      <w:r w:rsidR="0013711A">
        <w:rPr>
          <w:rFonts w:ascii="Arial" w:hAnsi="Arial" w:cs="Arial"/>
          <w:color w:val="000000"/>
          <w:kern w:val="0"/>
          <w:sz w:val="20"/>
          <w:szCs w:val="20"/>
        </w:rPr>
        <w:t xml:space="preserve"> </w:t>
      </w:r>
      <w:r w:rsidRPr="0013711A">
        <w:rPr>
          <w:rFonts w:ascii="Arial" w:hAnsi="Arial" w:cs="Arial"/>
          <w:color w:val="000000"/>
          <w:kern w:val="0"/>
          <w:sz w:val="20"/>
          <w:szCs w:val="20"/>
        </w:rPr>
        <w:t>środowiska,</w:t>
      </w:r>
    </w:p>
    <w:p w14:paraId="0339F461" w14:textId="0853D10F" w:rsidR="00084372" w:rsidRPr="0013711A" w:rsidRDefault="00084372">
      <w:pPr>
        <w:pStyle w:val="Akapitzlist"/>
        <w:numPr>
          <w:ilvl w:val="0"/>
          <w:numId w:val="12"/>
        </w:numPr>
        <w:autoSpaceDE w:val="0"/>
        <w:autoSpaceDN w:val="0"/>
        <w:adjustRightInd w:val="0"/>
        <w:spacing w:after="0" w:line="240" w:lineRule="auto"/>
        <w:jc w:val="both"/>
        <w:rPr>
          <w:rFonts w:ascii="Arial" w:hAnsi="Arial" w:cs="Arial"/>
          <w:color w:val="000000"/>
          <w:kern w:val="0"/>
          <w:sz w:val="20"/>
          <w:szCs w:val="20"/>
        </w:rPr>
      </w:pPr>
      <w:r w:rsidRPr="0013711A">
        <w:rPr>
          <w:rFonts w:ascii="Arial" w:hAnsi="Arial" w:cs="Arial"/>
          <w:color w:val="000000"/>
          <w:kern w:val="0"/>
          <w:sz w:val="20"/>
          <w:szCs w:val="20"/>
        </w:rPr>
        <w:t>ochrony przed hałasem i drganiami.</w:t>
      </w:r>
    </w:p>
    <w:p w14:paraId="0B59F15D" w14:textId="77777777" w:rsidR="00E10D42" w:rsidRPr="00805EC7" w:rsidRDefault="00E10D42" w:rsidP="00084372">
      <w:pPr>
        <w:autoSpaceDE w:val="0"/>
        <w:autoSpaceDN w:val="0"/>
        <w:adjustRightInd w:val="0"/>
        <w:spacing w:after="0" w:line="240" w:lineRule="auto"/>
        <w:rPr>
          <w:rFonts w:ascii="Times New Roman" w:hAnsi="Times New Roman" w:cs="Times New Roman"/>
          <w:color w:val="000000"/>
          <w:kern w:val="0"/>
          <w:sz w:val="24"/>
          <w:szCs w:val="24"/>
        </w:rPr>
      </w:pPr>
    </w:p>
    <w:p w14:paraId="17277676" w14:textId="022BCA1F" w:rsidR="000E1CC3" w:rsidRPr="00E91A5F" w:rsidRDefault="000E1CC3" w:rsidP="00084372">
      <w:pPr>
        <w:autoSpaceDE w:val="0"/>
        <w:autoSpaceDN w:val="0"/>
        <w:adjustRightInd w:val="0"/>
        <w:spacing w:after="0" w:line="240" w:lineRule="auto"/>
        <w:rPr>
          <w:rFonts w:ascii="Arial" w:hAnsi="Arial" w:cs="Arial"/>
          <w:kern w:val="0"/>
          <w:sz w:val="20"/>
          <w:szCs w:val="20"/>
        </w:rPr>
      </w:pPr>
      <w:r w:rsidRPr="00E91A5F">
        <w:rPr>
          <w:rFonts w:ascii="Arial" w:hAnsi="Arial" w:cs="Arial"/>
          <w:b/>
          <w:bCs/>
          <w:kern w:val="0"/>
          <w:sz w:val="20"/>
          <w:szCs w:val="20"/>
        </w:rPr>
        <w:t xml:space="preserve">IV </w:t>
      </w:r>
      <w:r w:rsidR="003049DB" w:rsidRPr="00E91A5F">
        <w:rPr>
          <w:rFonts w:ascii="Arial" w:hAnsi="Arial" w:cs="Arial"/>
          <w:b/>
          <w:bCs/>
          <w:kern w:val="0"/>
          <w:sz w:val="20"/>
          <w:szCs w:val="20"/>
        </w:rPr>
        <w:t>W</w:t>
      </w:r>
      <w:r w:rsidRPr="00E91A5F">
        <w:rPr>
          <w:rFonts w:ascii="Arial" w:hAnsi="Arial" w:cs="Arial"/>
          <w:b/>
          <w:bCs/>
          <w:kern w:val="0"/>
          <w:sz w:val="20"/>
          <w:szCs w:val="20"/>
        </w:rPr>
        <w:t>ymagania</w:t>
      </w:r>
      <w:r w:rsidRPr="00E91A5F">
        <w:rPr>
          <w:rFonts w:ascii="Arial" w:hAnsi="Arial" w:cs="Arial"/>
          <w:kern w:val="0"/>
          <w:sz w:val="20"/>
          <w:szCs w:val="20"/>
        </w:rPr>
        <w:t>:</w:t>
      </w:r>
    </w:p>
    <w:p w14:paraId="55F0BF77" w14:textId="11FBF77D" w:rsidR="005E6D11" w:rsidRPr="00C543EA" w:rsidRDefault="000E1CC3">
      <w:pPr>
        <w:pStyle w:val="Akapitzlist"/>
        <w:numPr>
          <w:ilvl w:val="0"/>
          <w:numId w:val="13"/>
        </w:numPr>
        <w:spacing w:after="0"/>
        <w:rPr>
          <w:rFonts w:ascii="Arial" w:hAnsi="Arial" w:cs="Arial"/>
          <w:bCs/>
          <w:kern w:val="1"/>
          <w:sz w:val="20"/>
          <w:szCs w:val="20"/>
          <w:lang w:eastAsia="ar-SA"/>
        </w:rPr>
      </w:pPr>
      <w:r w:rsidRPr="00874B6E">
        <w:rPr>
          <w:rFonts w:ascii="Arial" w:hAnsi="Arial" w:cs="Arial"/>
          <w:sz w:val="20"/>
          <w:szCs w:val="20"/>
        </w:rPr>
        <w:t xml:space="preserve">W treści PFU należy zawrzeć wymóg dla projektanta oraz wykonawcy robót </w:t>
      </w:r>
      <w:r w:rsidR="00397926" w:rsidRPr="00874B6E">
        <w:rPr>
          <w:rFonts w:ascii="Arial" w:hAnsi="Arial" w:cs="Arial"/>
          <w:sz w:val="20"/>
          <w:szCs w:val="20"/>
        </w:rPr>
        <w:t>budowlanych,</w:t>
      </w:r>
      <w:r w:rsidRPr="00874B6E">
        <w:rPr>
          <w:rFonts w:ascii="Arial" w:hAnsi="Arial" w:cs="Arial"/>
          <w:sz w:val="20"/>
          <w:szCs w:val="20"/>
        </w:rPr>
        <w:t xml:space="preserve"> aby w całym procesie inwestycyjnym </w:t>
      </w:r>
      <w:r w:rsidR="005E6D11" w:rsidRPr="00874B6E">
        <w:rPr>
          <w:rFonts w:ascii="Arial" w:hAnsi="Arial" w:cs="Arial"/>
          <w:sz w:val="20"/>
          <w:szCs w:val="20"/>
        </w:rPr>
        <w:t xml:space="preserve">postępować zgodnie </w:t>
      </w:r>
      <w:r w:rsidR="00397926" w:rsidRPr="00C543EA">
        <w:rPr>
          <w:rFonts w:ascii="Arial" w:hAnsi="Arial" w:cs="Arial"/>
          <w:sz w:val="20"/>
          <w:szCs w:val="20"/>
        </w:rPr>
        <w:t xml:space="preserve">z </w:t>
      </w:r>
      <w:r w:rsidR="00DB24BE" w:rsidRPr="00C543EA">
        <w:rPr>
          <w:rFonts w:ascii="Arial" w:hAnsi="Arial" w:cs="Arial"/>
          <w:bCs/>
          <w:kern w:val="1"/>
          <w:sz w:val="20"/>
          <w:szCs w:val="20"/>
          <w:lang w:eastAsia="ar-SA"/>
        </w:rPr>
        <w:t>z</w:t>
      </w:r>
      <w:r w:rsidR="00397926" w:rsidRPr="00C543EA">
        <w:rPr>
          <w:rFonts w:ascii="Arial" w:hAnsi="Arial" w:cs="Arial"/>
          <w:bCs/>
          <w:kern w:val="1"/>
          <w:sz w:val="20"/>
          <w:szCs w:val="20"/>
          <w:lang w:eastAsia="ar-SA"/>
        </w:rPr>
        <w:t>ałożeniam</w:t>
      </w:r>
      <w:r w:rsidR="00463094">
        <w:rPr>
          <w:rFonts w:ascii="Arial" w:hAnsi="Arial" w:cs="Arial"/>
          <w:bCs/>
          <w:kern w:val="1"/>
          <w:sz w:val="20"/>
          <w:szCs w:val="20"/>
          <w:lang w:eastAsia="ar-SA"/>
        </w:rPr>
        <w:t>i</w:t>
      </w:r>
      <w:r w:rsidR="00D23305" w:rsidRPr="00C543EA">
        <w:rPr>
          <w:rFonts w:ascii="Arial" w:hAnsi="Arial" w:cs="Arial"/>
          <w:bCs/>
          <w:kern w:val="1"/>
          <w:sz w:val="20"/>
          <w:szCs w:val="20"/>
          <w:lang w:eastAsia="ar-SA"/>
        </w:rPr>
        <w:t xml:space="preserve"> </w:t>
      </w:r>
      <w:r w:rsidR="005E6D11" w:rsidRPr="00C543EA">
        <w:rPr>
          <w:rFonts w:ascii="Arial" w:hAnsi="Arial" w:cs="Arial"/>
          <w:bCs/>
          <w:kern w:val="1"/>
          <w:sz w:val="20"/>
          <w:szCs w:val="20"/>
          <w:lang w:eastAsia="ar-SA"/>
        </w:rPr>
        <w:t xml:space="preserve">zasad DNSH tj.: </w:t>
      </w:r>
    </w:p>
    <w:p w14:paraId="71A5FE4E" w14:textId="16E24789" w:rsidR="00400963" w:rsidRPr="00874B6E" w:rsidRDefault="005E6D11">
      <w:pPr>
        <w:pStyle w:val="Akapitzlist"/>
        <w:numPr>
          <w:ilvl w:val="1"/>
          <w:numId w:val="15"/>
        </w:numPr>
        <w:suppressAutoHyphens/>
        <w:jc w:val="both"/>
        <w:rPr>
          <w:rFonts w:ascii="Arial" w:hAnsi="Arial" w:cs="Arial"/>
          <w:bCs/>
          <w:sz w:val="20"/>
          <w:szCs w:val="20"/>
          <w:lang w:eastAsia="ar-SA"/>
        </w:rPr>
      </w:pPr>
      <w:bookmarkStart w:id="5" w:name="_Hlk221011935"/>
      <w:r w:rsidRPr="00874B6E">
        <w:rPr>
          <w:rFonts w:ascii="Arial" w:hAnsi="Arial" w:cs="Arial"/>
          <w:bCs/>
          <w:sz w:val="20"/>
          <w:szCs w:val="20"/>
          <w:lang w:eastAsia="ar-SA"/>
        </w:rPr>
        <w:t>Dokumentacja projektowa musi zawierać rozwiązania projektowe spójne z założeniami zasady DNSH („nie czyń poważnej szkody</w:t>
      </w:r>
      <w:r w:rsidR="00397926" w:rsidRPr="00874B6E">
        <w:rPr>
          <w:rFonts w:ascii="Arial" w:hAnsi="Arial" w:cs="Arial"/>
          <w:bCs/>
          <w:sz w:val="20"/>
          <w:szCs w:val="20"/>
          <w:lang w:eastAsia="ar-SA"/>
        </w:rPr>
        <w:t>”) w</w:t>
      </w:r>
      <w:r w:rsidRPr="00874B6E">
        <w:rPr>
          <w:rFonts w:ascii="Arial" w:hAnsi="Arial" w:cs="Arial"/>
          <w:bCs/>
          <w:sz w:val="20"/>
          <w:szCs w:val="20"/>
          <w:lang w:eastAsia="ar-SA"/>
        </w:rPr>
        <w:t xml:space="preserve"> rozumieniu art.</w:t>
      </w:r>
      <w:r w:rsidR="0013711A" w:rsidRPr="00874B6E">
        <w:rPr>
          <w:rFonts w:ascii="Arial" w:hAnsi="Arial" w:cs="Arial"/>
          <w:bCs/>
          <w:sz w:val="20"/>
          <w:szCs w:val="20"/>
          <w:lang w:eastAsia="ar-SA"/>
        </w:rPr>
        <w:t xml:space="preserve"> </w:t>
      </w:r>
      <w:r w:rsidRPr="00874B6E">
        <w:rPr>
          <w:rFonts w:ascii="Arial" w:hAnsi="Arial" w:cs="Arial"/>
          <w:bCs/>
          <w:sz w:val="20"/>
          <w:szCs w:val="20"/>
          <w:lang w:eastAsia="ar-SA"/>
        </w:rPr>
        <w:t xml:space="preserve">17 </w:t>
      </w:r>
      <w:r w:rsidR="00795455" w:rsidRPr="00874B6E">
        <w:rPr>
          <w:rFonts w:ascii="Arial" w:hAnsi="Arial" w:cs="Arial"/>
          <w:bCs/>
          <w:sz w:val="20"/>
          <w:szCs w:val="20"/>
          <w:lang w:eastAsia="ar-SA"/>
        </w:rPr>
        <w:t>R</w:t>
      </w:r>
      <w:r w:rsidRPr="00874B6E">
        <w:rPr>
          <w:rFonts w:ascii="Arial" w:hAnsi="Arial" w:cs="Arial"/>
          <w:bCs/>
          <w:sz w:val="20"/>
          <w:szCs w:val="20"/>
          <w:lang w:eastAsia="ar-SA"/>
        </w:rPr>
        <w:t xml:space="preserve">ozporządzenia </w:t>
      </w:r>
      <w:r w:rsidR="00795455" w:rsidRPr="00874B6E">
        <w:rPr>
          <w:rFonts w:ascii="Arial" w:hAnsi="Arial" w:cs="Arial"/>
          <w:bCs/>
          <w:sz w:val="20"/>
          <w:szCs w:val="20"/>
          <w:lang w:eastAsia="ar-SA"/>
        </w:rPr>
        <w:t>Parlamentu Europejskiego i Rady (</w:t>
      </w:r>
      <w:r w:rsidRPr="00874B6E">
        <w:rPr>
          <w:rFonts w:ascii="Arial" w:hAnsi="Arial" w:cs="Arial"/>
          <w:bCs/>
          <w:sz w:val="20"/>
          <w:szCs w:val="20"/>
          <w:lang w:eastAsia="ar-SA"/>
        </w:rPr>
        <w:t>UE</w:t>
      </w:r>
      <w:r w:rsidR="00795455" w:rsidRPr="00874B6E">
        <w:rPr>
          <w:rFonts w:ascii="Arial" w:hAnsi="Arial" w:cs="Arial"/>
          <w:bCs/>
          <w:sz w:val="20"/>
          <w:szCs w:val="20"/>
          <w:lang w:eastAsia="ar-SA"/>
        </w:rPr>
        <w:t>)</w:t>
      </w:r>
      <w:r w:rsidRPr="00874B6E">
        <w:rPr>
          <w:rFonts w:ascii="Arial" w:hAnsi="Arial" w:cs="Arial"/>
          <w:bCs/>
          <w:sz w:val="20"/>
          <w:szCs w:val="20"/>
          <w:lang w:eastAsia="ar-SA"/>
        </w:rPr>
        <w:t xml:space="preserve"> nr 2020/852 z dnia 18.06.2020</w:t>
      </w:r>
      <w:r w:rsidR="00491CCA" w:rsidRPr="00874B6E">
        <w:rPr>
          <w:rFonts w:ascii="Arial" w:hAnsi="Arial" w:cs="Arial"/>
          <w:bCs/>
          <w:sz w:val="20"/>
          <w:szCs w:val="20"/>
          <w:lang w:eastAsia="ar-SA"/>
        </w:rPr>
        <w:t xml:space="preserve"> </w:t>
      </w:r>
      <w:r w:rsidRPr="00874B6E">
        <w:rPr>
          <w:rFonts w:ascii="Arial" w:hAnsi="Arial" w:cs="Arial"/>
          <w:bCs/>
          <w:sz w:val="20"/>
          <w:szCs w:val="20"/>
          <w:lang w:eastAsia="ar-SA"/>
        </w:rPr>
        <w:t xml:space="preserve">r. w sprawie </w:t>
      </w:r>
      <w:r w:rsidRPr="00532C58">
        <w:rPr>
          <w:rFonts w:ascii="Arial" w:hAnsi="Arial" w:cs="Arial"/>
          <w:bCs/>
          <w:sz w:val="20"/>
          <w:szCs w:val="20"/>
          <w:lang w:eastAsia="ar-SA"/>
        </w:rPr>
        <w:t xml:space="preserve">ustanowienia </w:t>
      </w:r>
      <w:r w:rsidR="00491CCA" w:rsidRPr="00532C58">
        <w:rPr>
          <w:rFonts w:ascii="Arial" w:hAnsi="Arial" w:cs="Arial"/>
          <w:bCs/>
          <w:sz w:val="20"/>
          <w:szCs w:val="20"/>
          <w:lang w:eastAsia="ar-SA"/>
        </w:rPr>
        <w:t>ram</w:t>
      </w:r>
      <w:r w:rsidRPr="00532C58">
        <w:rPr>
          <w:rFonts w:ascii="Arial" w:hAnsi="Arial" w:cs="Arial"/>
          <w:bCs/>
          <w:sz w:val="20"/>
          <w:szCs w:val="20"/>
          <w:lang w:eastAsia="ar-SA"/>
        </w:rPr>
        <w:t xml:space="preserve"> </w:t>
      </w:r>
      <w:r w:rsidRPr="00874B6E">
        <w:rPr>
          <w:rFonts w:ascii="Arial" w:hAnsi="Arial" w:cs="Arial"/>
          <w:bCs/>
          <w:sz w:val="20"/>
          <w:szCs w:val="20"/>
          <w:lang w:eastAsia="ar-SA"/>
        </w:rPr>
        <w:t xml:space="preserve">ułatwiających zrównoważone inwestycje, zmieniającego rozporządzenie UE 2019/2088 </w:t>
      </w:r>
      <w:r w:rsidRPr="00532C58">
        <w:rPr>
          <w:rFonts w:ascii="Arial" w:hAnsi="Arial" w:cs="Arial"/>
          <w:bCs/>
          <w:sz w:val="20"/>
          <w:szCs w:val="20"/>
          <w:lang w:eastAsia="ar-SA"/>
        </w:rPr>
        <w:t>(Dz.U.UE</w:t>
      </w:r>
      <w:r w:rsidR="00491CCA" w:rsidRPr="00532C58">
        <w:rPr>
          <w:rFonts w:ascii="Arial" w:hAnsi="Arial" w:cs="Arial"/>
          <w:bCs/>
          <w:sz w:val="20"/>
          <w:szCs w:val="20"/>
          <w:lang w:eastAsia="ar-SA"/>
        </w:rPr>
        <w:t>.</w:t>
      </w:r>
      <w:r w:rsidRPr="00532C58">
        <w:rPr>
          <w:rFonts w:ascii="Arial" w:hAnsi="Arial" w:cs="Arial"/>
          <w:bCs/>
          <w:sz w:val="20"/>
          <w:szCs w:val="20"/>
          <w:lang w:eastAsia="ar-SA"/>
        </w:rPr>
        <w:t>L</w:t>
      </w:r>
      <w:r w:rsidR="00491CCA" w:rsidRPr="00532C58">
        <w:rPr>
          <w:rFonts w:ascii="Arial" w:hAnsi="Arial" w:cs="Arial"/>
          <w:bCs/>
          <w:sz w:val="20"/>
          <w:szCs w:val="20"/>
          <w:lang w:eastAsia="ar-SA"/>
        </w:rPr>
        <w:t>.2020.</w:t>
      </w:r>
      <w:r w:rsidRPr="00532C58">
        <w:rPr>
          <w:rFonts w:ascii="Arial" w:hAnsi="Arial" w:cs="Arial"/>
          <w:bCs/>
          <w:sz w:val="20"/>
          <w:szCs w:val="20"/>
          <w:lang w:eastAsia="ar-SA"/>
        </w:rPr>
        <w:t>198</w:t>
      </w:r>
      <w:r w:rsidR="00491CCA" w:rsidRPr="00532C58">
        <w:rPr>
          <w:rFonts w:ascii="Arial" w:hAnsi="Arial" w:cs="Arial"/>
          <w:bCs/>
          <w:sz w:val="20"/>
          <w:szCs w:val="20"/>
          <w:lang w:eastAsia="ar-SA"/>
        </w:rPr>
        <w:t>.</w:t>
      </w:r>
      <w:r w:rsidRPr="00532C58">
        <w:rPr>
          <w:rFonts w:ascii="Arial" w:hAnsi="Arial" w:cs="Arial"/>
          <w:bCs/>
          <w:sz w:val="20"/>
          <w:szCs w:val="20"/>
          <w:lang w:eastAsia="ar-SA"/>
        </w:rPr>
        <w:t xml:space="preserve">13 z </w:t>
      </w:r>
      <w:r w:rsidR="00491CCA" w:rsidRPr="00532C58">
        <w:rPr>
          <w:rFonts w:ascii="Arial" w:hAnsi="Arial" w:cs="Arial"/>
          <w:bCs/>
          <w:sz w:val="20"/>
          <w:szCs w:val="20"/>
          <w:lang w:eastAsia="ar-SA"/>
        </w:rPr>
        <w:t>dnia 2020.06.22</w:t>
      </w:r>
      <w:r w:rsidRPr="00532C58">
        <w:rPr>
          <w:rFonts w:ascii="Arial" w:hAnsi="Arial" w:cs="Arial"/>
          <w:bCs/>
          <w:sz w:val="20"/>
          <w:szCs w:val="20"/>
          <w:lang w:eastAsia="ar-SA"/>
        </w:rPr>
        <w:t xml:space="preserve">) z </w:t>
      </w:r>
      <w:r w:rsidRPr="00874B6E">
        <w:rPr>
          <w:rFonts w:ascii="Arial" w:hAnsi="Arial" w:cs="Arial"/>
          <w:bCs/>
          <w:sz w:val="20"/>
          <w:szCs w:val="20"/>
          <w:lang w:eastAsia="ar-SA"/>
        </w:rPr>
        <w:t xml:space="preserve">uwzględnieniem wskazanego zakresu prac </w:t>
      </w:r>
      <w:r w:rsidR="0003710A" w:rsidRPr="00874B6E">
        <w:rPr>
          <w:rFonts w:ascii="Arial" w:hAnsi="Arial" w:cs="Arial"/>
          <w:bCs/>
          <w:sz w:val="20"/>
          <w:szCs w:val="20"/>
          <w:lang w:eastAsia="ar-SA"/>
        </w:rPr>
        <w:t xml:space="preserve">                                </w:t>
      </w:r>
      <w:r w:rsidRPr="00874B6E">
        <w:rPr>
          <w:rFonts w:ascii="Arial" w:hAnsi="Arial" w:cs="Arial"/>
          <w:bCs/>
          <w:sz w:val="20"/>
          <w:szCs w:val="20"/>
          <w:lang w:eastAsia="ar-SA"/>
        </w:rPr>
        <w:t>i charakteru inwestycji.</w:t>
      </w:r>
    </w:p>
    <w:bookmarkEnd w:id="5"/>
    <w:p w14:paraId="6E37BA35" w14:textId="77777777" w:rsidR="00400963" w:rsidRPr="00400963" w:rsidRDefault="00400963" w:rsidP="00400963">
      <w:pPr>
        <w:pStyle w:val="Akapitzlist"/>
        <w:suppressAutoHyphens/>
        <w:ind w:left="392"/>
        <w:jc w:val="both"/>
        <w:rPr>
          <w:rFonts w:ascii="Arial" w:hAnsi="Arial" w:cs="Arial"/>
          <w:bCs/>
          <w:sz w:val="20"/>
          <w:szCs w:val="20"/>
          <w:lang w:eastAsia="ar-SA"/>
        </w:rPr>
      </w:pPr>
    </w:p>
    <w:p w14:paraId="5C691868" w14:textId="2F1FCA70" w:rsidR="005E6D11" w:rsidRDefault="005E6D11" w:rsidP="00400963">
      <w:pPr>
        <w:pStyle w:val="Akapitzlist"/>
        <w:suppressAutoHyphens/>
        <w:ind w:left="392"/>
        <w:jc w:val="both"/>
        <w:rPr>
          <w:rFonts w:ascii="Arial" w:hAnsi="Arial" w:cs="Arial"/>
          <w:bCs/>
          <w:sz w:val="20"/>
          <w:szCs w:val="20"/>
          <w:lang w:eastAsia="ar-SA"/>
        </w:rPr>
      </w:pPr>
      <w:r w:rsidRPr="00400963">
        <w:rPr>
          <w:rFonts w:ascii="Arial" w:hAnsi="Arial" w:cs="Arial"/>
          <w:bCs/>
          <w:sz w:val="20"/>
          <w:szCs w:val="20"/>
          <w:lang w:eastAsia="ar-SA"/>
        </w:rPr>
        <w:t xml:space="preserve">W trakcie przygotowania dokumentacji projektowej należy tak zaplanować wykonanie robót budowlanych oraz dobrać materiały budowlane wraz z technologią ich wykonania, </w:t>
      </w:r>
      <w:r w:rsidR="00D97752" w:rsidRPr="00400963">
        <w:rPr>
          <w:rFonts w:ascii="Arial" w:hAnsi="Arial" w:cs="Arial"/>
          <w:bCs/>
          <w:sz w:val="20"/>
          <w:szCs w:val="20"/>
          <w:lang w:eastAsia="ar-SA"/>
        </w:rPr>
        <w:t>aby spełnić</w:t>
      </w:r>
      <w:r w:rsidRPr="00400963">
        <w:rPr>
          <w:rFonts w:ascii="Arial" w:hAnsi="Arial" w:cs="Arial"/>
          <w:bCs/>
          <w:sz w:val="20"/>
          <w:szCs w:val="20"/>
          <w:lang w:eastAsia="ar-SA"/>
        </w:rPr>
        <w:t xml:space="preserve"> następujące cele środowiskowe:</w:t>
      </w:r>
    </w:p>
    <w:p w14:paraId="46DA2393" w14:textId="7EF3BE5F" w:rsidR="005E6D11" w:rsidRDefault="00B85F24">
      <w:pPr>
        <w:pStyle w:val="Akapitzlist"/>
        <w:numPr>
          <w:ilvl w:val="0"/>
          <w:numId w:val="16"/>
        </w:numPr>
        <w:suppressAutoHyphens/>
        <w:jc w:val="both"/>
        <w:rPr>
          <w:rFonts w:ascii="Arial" w:hAnsi="Arial" w:cs="Arial"/>
          <w:bCs/>
          <w:sz w:val="20"/>
          <w:szCs w:val="20"/>
          <w:lang w:eastAsia="ar-SA"/>
        </w:rPr>
      </w:pPr>
      <w:r>
        <w:rPr>
          <w:rFonts w:ascii="Arial" w:hAnsi="Arial" w:cs="Arial"/>
          <w:bCs/>
          <w:sz w:val="20"/>
          <w:szCs w:val="20"/>
          <w:lang w:eastAsia="ar-SA"/>
        </w:rPr>
        <w:t>ł</w:t>
      </w:r>
      <w:r w:rsidR="005E6D11" w:rsidRPr="00400963">
        <w:rPr>
          <w:rFonts w:ascii="Arial" w:hAnsi="Arial" w:cs="Arial"/>
          <w:bCs/>
          <w:sz w:val="20"/>
          <w:szCs w:val="20"/>
          <w:lang w:eastAsia="ar-SA"/>
        </w:rPr>
        <w:t>agodzenie zmian klimatu;</w:t>
      </w:r>
    </w:p>
    <w:p w14:paraId="3993976B" w14:textId="609883DD" w:rsidR="005E6D11" w:rsidRDefault="00B85F24">
      <w:pPr>
        <w:pStyle w:val="Akapitzlist"/>
        <w:numPr>
          <w:ilvl w:val="0"/>
          <w:numId w:val="16"/>
        </w:numPr>
        <w:suppressAutoHyphens/>
        <w:jc w:val="both"/>
        <w:rPr>
          <w:rFonts w:ascii="Arial" w:hAnsi="Arial" w:cs="Arial"/>
          <w:bCs/>
          <w:sz w:val="20"/>
          <w:szCs w:val="20"/>
          <w:lang w:eastAsia="ar-SA"/>
        </w:rPr>
      </w:pPr>
      <w:r>
        <w:rPr>
          <w:rFonts w:ascii="Arial" w:hAnsi="Arial" w:cs="Arial"/>
          <w:bCs/>
          <w:sz w:val="20"/>
          <w:szCs w:val="20"/>
          <w:lang w:eastAsia="ar-SA"/>
        </w:rPr>
        <w:t>a</w:t>
      </w:r>
      <w:r w:rsidR="005E6D11" w:rsidRPr="00400963">
        <w:rPr>
          <w:rFonts w:ascii="Arial" w:hAnsi="Arial" w:cs="Arial"/>
          <w:bCs/>
          <w:sz w:val="20"/>
          <w:szCs w:val="20"/>
          <w:lang w:eastAsia="ar-SA"/>
        </w:rPr>
        <w:t>daptacja do zmian klimatu;</w:t>
      </w:r>
    </w:p>
    <w:p w14:paraId="6E24B59E" w14:textId="7FDBB8D0" w:rsidR="005E6D11" w:rsidRDefault="00B85F24">
      <w:pPr>
        <w:pStyle w:val="Akapitzlist"/>
        <w:numPr>
          <w:ilvl w:val="0"/>
          <w:numId w:val="16"/>
        </w:numPr>
        <w:suppressAutoHyphens/>
        <w:jc w:val="both"/>
        <w:rPr>
          <w:rFonts w:ascii="Arial" w:hAnsi="Arial" w:cs="Arial"/>
          <w:bCs/>
          <w:sz w:val="20"/>
          <w:szCs w:val="20"/>
          <w:lang w:eastAsia="ar-SA"/>
        </w:rPr>
      </w:pPr>
      <w:r>
        <w:rPr>
          <w:rFonts w:ascii="Arial" w:hAnsi="Arial" w:cs="Arial"/>
          <w:bCs/>
          <w:sz w:val="20"/>
          <w:szCs w:val="20"/>
          <w:lang w:eastAsia="ar-SA"/>
        </w:rPr>
        <w:t>z</w:t>
      </w:r>
      <w:r w:rsidR="005E6D11" w:rsidRPr="00400963">
        <w:rPr>
          <w:rFonts w:ascii="Arial" w:hAnsi="Arial" w:cs="Arial"/>
          <w:bCs/>
          <w:sz w:val="20"/>
          <w:szCs w:val="20"/>
          <w:lang w:eastAsia="ar-SA"/>
        </w:rPr>
        <w:t>równoważone wykorzystanie i ochrona zasobów wodnych;</w:t>
      </w:r>
    </w:p>
    <w:p w14:paraId="11584EC2" w14:textId="6A666E5C" w:rsidR="005E6D11" w:rsidRDefault="00B85F24">
      <w:pPr>
        <w:pStyle w:val="Akapitzlist"/>
        <w:numPr>
          <w:ilvl w:val="0"/>
          <w:numId w:val="16"/>
        </w:numPr>
        <w:suppressAutoHyphens/>
        <w:jc w:val="both"/>
        <w:rPr>
          <w:rFonts w:ascii="Arial" w:hAnsi="Arial" w:cs="Arial"/>
          <w:bCs/>
          <w:sz w:val="20"/>
          <w:szCs w:val="20"/>
          <w:lang w:eastAsia="ar-SA"/>
        </w:rPr>
      </w:pPr>
      <w:r>
        <w:rPr>
          <w:rFonts w:ascii="Arial" w:hAnsi="Arial" w:cs="Arial"/>
          <w:bCs/>
          <w:sz w:val="20"/>
          <w:szCs w:val="20"/>
          <w:lang w:eastAsia="ar-SA"/>
        </w:rPr>
        <w:t>g</w:t>
      </w:r>
      <w:r w:rsidR="005E6D11" w:rsidRPr="00400963">
        <w:rPr>
          <w:rFonts w:ascii="Arial" w:hAnsi="Arial" w:cs="Arial"/>
          <w:bCs/>
          <w:sz w:val="20"/>
          <w:szCs w:val="20"/>
          <w:lang w:eastAsia="ar-SA"/>
        </w:rPr>
        <w:t>ospodarka o obiegu zamkniętym, w tym zapobieganie powstawaniu odpadów i recyklingu;</w:t>
      </w:r>
    </w:p>
    <w:p w14:paraId="03D232BC" w14:textId="2721E847" w:rsidR="005E6D11" w:rsidRDefault="00B85F24">
      <w:pPr>
        <w:pStyle w:val="Akapitzlist"/>
        <w:numPr>
          <w:ilvl w:val="0"/>
          <w:numId w:val="16"/>
        </w:numPr>
        <w:suppressAutoHyphens/>
        <w:jc w:val="both"/>
        <w:rPr>
          <w:rFonts w:ascii="Arial" w:hAnsi="Arial" w:cs="Arial"/>
          <w:bCs/>
          <w:sz w:val="20"/>
          <w:szCs w:val="20"/>
          <w:lang w:eastAsia="ar-SA"/>
        </w:rPr>
      </w:pPr>
      <w:r>
        <w:rPr>
          <w:rFonts w:ascii="Arial" w:hAnsi="Arial" w:cs="Arial"/>
          <w:bCs/>
          <w:sz w:val="20"/>
          <w:szCs w:val="20"/>
          <w:lang w:eastAsia="ar-SA"/>
        </w:rPr>
        <w:t>z</w:t>
      </w:r>
      <w:r w:rsidR="005478AB" w:rsidRPr="00400963">
        <w:rPr>
          <w:rFonts w:ascii="Arial" w:hAnsi="Arial" w:cs="Arial"/>
          <w:bCs/>
          <w:sz w:val="20"/>
          <w:szCs w:val="20"/>
          <w:lang w:eastAsia="ar-SA"/>
        </w:rPr>
        <w:t>apobieganie i</w:t>
      </w:r>
      <w:r w:rsidR="005E6D11" w:rsidRPr="00400963">
        <w:rPr>
          <w:rFonts w:ascii="Arial" w:hAnsi="Arial" w:cs="Arial"/>
          <w:bCs/>
          <w:sz w:val="20"/>
          <w:szCs w:val="20"/>
          <w:lang w:eastAsia="ar-SA"/>
        </w:rPr>
        <w:t xml:space="preserve"> kontrola zanieczyszczeń powietrza, wody lub ziemi;</w:t>
      </w:r>
    </w:p>
    <w:p w14:paraId="07196238" w14:textId="444321A7" w:rsidR="005E6D11" w:rsidRDefault="00B85F24">
      <w:pPr>
        <w:pStyle w:val="Akapitzlist"/>
        <w:numPr>
          <w:ilvl w:val="0"/>
          <w:numId w:val="16"/>
        </w:numPr>
        <w:suppressAutoHyphens/>
        <w:spacing w:after="0" w:line="240" w:lineRule="auto"/>
        <w:jc w:val="both"/>
        <w:rPr>
          <w:rFonts w:ascii="Arial" w:hAnsi="Arial" w:cs="Arial"/>
          <w:bCs/>
          <w:sz w:val="20"/>
          <w:szCs w:val="20"/>
          <w:lang w:eastAsia="ar-SA"/>
        </w:rPr>
      </w:pPr>
      <w:r>
        <w:rPr>
          <w:rFonts w:ascii="Arial" w:hAnsi="Arial" w:cs="Arial"/>
          <w:bCs/>
          <w:sz w:val="20"/>
          <w:szCs w:val="20"/>
          <w:lang w:eastAsia="ar-SA"/>
        </w:rPr>
        <w:t>o</w:t>
      </w:r>
      <w:r w:rsidR="005E6D11" w:rsidRPr="00400963">
        <w:rPr>
          <w:rFonts w:ascii="Arial" w:hAnsi="Arial" w:cs="Arial"/>
          <w:bCs/>
          <w:sz w:val="20"/>
          <w:szCs w:val="20"/>
          <w:lang w:eastAsia="ar-SA"/>
        </w:rPr>
        <w:t>chrona i odbudowa bioróżnorodności i ekosystemów.</w:t>
      </w:r>
    </w:p>
    <w:p w14:paraId="7F934844" w14:textId="77777777" w:rsidR="00400963" w:rsidRPr="00206725" w:rsidRDefault="00400963" w:rsidP="00206725">
      <w:pPr>
        <w:suppressAutoHyphens/>
        <w:spacing w:after="0" w:line="240" w:lineRule="auto"/>
        <w:ind w:left="392"/>
        <w:jc w:val="both"/>
        <w:rPr>
          <w:rFonts w:ascii="Arial" w:hAnsi="Arial" w:cs="Arial"/>
          <w:bCs/>
          <w:sz w:val="20"/>
          <w:szCs w:val="20"/>
          <w:lang w:eastAsia="ar-SA"/>
        </w:rPr>
      </w:pPr>
    </w:p>
    <w:p w14:paraId="73D9A501" w14:textId="60ECFE0A" w:rsidR="005E6D11" w:rsidRPr="00841C49" w:rsidRDefault="005E6D11">
      <w:pPr>
        <w:pStyle w:val="Akapitzlist"/>
        <w:numPr>
          <w:ilvl w:val="1"/>
          <w:numId w:val="15"/>
        </w:numPr>
        <w:suppressAutoHyphens/>
        <w:spacing w:after="0" w:line="240" w:lineRule="auto"/>
        <w:jc w:val="both"/>
        <w:rPr>
          <w:rFonts w:ascii="Arial" w:hAnsi="Arial" w:cs="Arial"/>
          <w:bCs/>
          <w:strike/>
          <w:sz w:val="20"/>
          <w:szCs w:val="20"/>
          <w:lang w:eastAsia="ar-SA"/>
        </w:rPr>
      </w:pPr>
      <w:r w:rsidRPr="00841C49">
        <w:rPr>
          <w:rFonts w:ascii="Arial" w:hAnsi="Arial" w:cs="Arial"/>
          <w:bCs/>
          <w:sz w:val="20"/>
          <w:szCs w:val="20"/>
          <w:lang w:eastAsia="ar-SA"/>
        </w:rPr>
        <w:t>Dokumentacja projektowa musi być wykonana zgodnie ze Standardami dostępności</w:t>
      </w:r>
      <w:r w:rsidR="009C40BF" w:rsidRPr="00841C49">
        <w:rPr>
          <w:rFonts w:ascii="Arial" w:hAnsi="Arial" w:cs="Arial"/>
          <w:bCs/>
          <w:sz w:val="20"/>
          <w:szCs w:val="20"/>
          <w:lang w:eastAsia="ar-SA"/>
        </w:rPr>
        <w:t xml:space="preserve"> w celu zapewnienia dostępności osobom ze szczególnymi potrzebami w zakresie dostępności architektonicznej tj.: </w:t>
      </w:r>
      <w:r w:rsidRPr="00841C49">
        <w:rPr>
          <w:rFonts w:ascii="Arial" w:hAnsi="Arial" w:cs="Arial"/>
          <w:bCs/>
          <w:sz w:val="20"/>
          <w:szCs w:val="20"/>
          <w:lang w:eastAsia="ar-SA"/>
        </w:rPr>
        <w:t xml:space="preserve"> </w:t>
      </w:r>
    </w:p>
    <w:p w14:paraId="3C50AA80" w14:textId="3EACD4C9" w:rsidR="009C40BF" w:rsidRPr="00841C49" w:rsidRDefault="009C40BF">
      <w:pPr>
        <w:pStyle w:val="Akapitzlist"/>
        <w:numPr>
          <w:ilvl w:val="0"/>
          <w:numId w:val="7"/>
        </w:numPr>
        <w:suppressAutoHyphens/>
        <w:jc w:val="both"/>
        <w:rPr>
          <w:rFonts w:ascii="Arial" w:hAnsi="Arial" w:cs="Arial"/>
          <w:bCs/>
          <w:sz w:val="20"/>
          <w:szCs w:val="20"/>
          <w:lang w:eastAsia="ar-SA"/>
        </w:rPr>
      </w:pPr>
      <w:r w:rsidRPr="00841C49">
        <w:rPr>
          <w:rFonts w:ascii="Arial" w:hAnsi="Arial" w:cs="Arial"/>
          <w:bCs/>
          <w:sz w:val="20"/>
          <w:szCs w:val="20"/>
          <w:lang w:eastAsia="ar-SA"/>
        </w:rPr>
        <w:t>zapewnienie wolnych od barier poziomych i pionowych przestrzeni komunikacyjnych budynków;</w:t>
      </w:r>
    </w:p>
    <w:p w14:paraId="0A3AC56A" w14:textId="7110A82B" w:rsidR="009C40BF" w:rsidRPr="00841C49" w:rsidRDefault="00B26A7F">
      <w:pPr>
        <w:pStyle w:val="Akapitzlist"/>
        <w:numPr>
          <w:ilvl w:val="0"/>
          <w:numId w:val="7"/>
        </w:numPr>
        <w:suppressAutoHyphens/>
        <w:jc w:val="both"/>
        <w:rPr>
          <w:rFonts w:ascii="Arial" w:hAnsi="Arial" w:cs="Arial"/>
          <w:bCs/>
          <w:sz w:val="20"/>
          <w:szCs w:val="20"/>
          <w:lang w:eastAsia="ar-SA"/>
        </w:rPr>
      </w:pPr>
      <w:r w:rsidRPr="00841C49">
        <w:rPr>
          <w:rFonts w:ascii="Arial" w:hAnsi="Arial" w:cs="Arial"/>
          <w:bCs/>
          <w:sz w:val="20"/>
          <w:szCs w:val="20"/>
          <w:lang w:eastAsia="ar-SA"/>
        </w:rPr>
        <w:t>instalację urządzeń lub zastosowanie środków technicznych i rozwiązań architektonicznych w budynku, które umożliwią dostęp do wszystkich pomieszczeń, z wyłączeniem pomieszczeń technicznych;</w:t>
      </w:r>
    </w:p>
    <w:p w14:paraId="3BCE400A" w14:textId="431CF41B" w:rsidR="00B26A7F" w:rsidRPr="00841C49" w:rsidRDefault="00EF4658">
      <w:pPr>
        <w:pStyle w:val="Akapitzlist"/>
        <w:numPr>
          <w:ilvl w:val="0"/>
          <w:numId w:val="7"/>
        </w:numPr>
        <w:suppressAutoHyphens/>
        <w:jc w:val="both"/>
        <w:rPr>
          <w:rFonts w:ascii="Arial" w:hAnsi="Arial" w:cs="Arial"/>
          <w:bCs/>
          <w:sz w:val="20"/>
          <w:szCs w:val="20"/>
          <w:lang w:eastAsia="ar-SA"/>
        </w:rPr>
      </w:pPr>
      <w:r w:rsidRPr="00841C49">
        <w:rPr>
          <w:rFonts w:ascii="Arial" w:hAnsi="Arial" w:cs="Arial"/>
          <w:bCs/>
          <w:sz w:val="20"/>
          <w:szCs w:val="20"/>
          <w:lang w:eastAsia="ar-SA"/>
        </w:rPr>
        <w:t>zapewnienie informacji na temat rozkładu pomieszczeń w budynku</w:t>
      </w:r>
      <w:r w:rsidR="00563E8C" w:rsidRPr="00841C49">
        <w:rPr>
          <w:rFonts w:ascii="Arial" w:hAnsi="Arial" w:cs="Arial"/>
          <w:bCs/>
          <w:sz w:val="20"/>
          <w:szCs w:val="20"/>
          <w:lang w:eastAsia="ar-SA"/>
        </w:rPr>
        <w:t xml:space="preserve">, co najmniej w </w:t>
      </w:r>
      <w:r w:rsidR="00040F99" w:rsidRPr="00841C49">
        <w:rPr>
          <w:rFonts w:ascii="Arial" w:hAnsi="Arial" w:cs="Arial"/>
          <w:bCs/>
          <w:sz w:val="20"/>
          <w:szCs w:val="20"/>
          <w:lang w:eastAsia="ar-SA"/>
        </w:rPr>
        <w:t>sposób wizualny</w:t>
      </w:r>
      <w:r w:rsidR="00563E8C" w:rsidRPr="00841C49">
        <w:rPr>
          <w:rFonts w:ascii="Arial" w:hAnsi="Arial" w:cs="Arial"/>
          <w:bCs/>
          <w:sz w:val="20"/>
          <w:szCs w:val="20"/>
          <w:lang w:eastAsia="ar-SA"/>
        </w:rPr>
        <w:t xml:space="preserve"> i dotykowy lub głosowy;</w:t>
      </w:r>
    </w:p>
    <w:p w14:paraId="6A0C9C0F" w14:textId="638622B2" w:rsidR="00563E8C" w:rsidRPr="00841C49" w:rsidRDefault="00563E8C">
      <w:pPr>
        <w:pStyle w:val="Akapitzlist"/>
        <w:numPr>
          <w:ilvl w:val="0"/>
          <w:numId w:val="7"/>
        </w:numPr>
        <w:suppressAutoHyphens/>
        <w:jc w:val="both"/>
        <w:rPr>
          <w:rFonts w:ascii="Arial" w:hAnsi="Arial" w:cs="Arial"/>
          <w:bCs/>
          <w:sz w:val="20"/>
          <w:szCs w:val="20"/>
          <w:lang w:eastAsia="ar-SA"/>
        </w:rPr>
      </w:pPr>
      <w:r w:rsidRPr="00841C49">
        <w:rPr>
          <w:rFonts w:ascii="Arial" w:hAnsi="Arial" w:cs="Arial"/>
          <w:bCs/>
          <w:sz w:val="20"/>
          <w:szCs w:val="20"/>
          <w:lang w:eastAsia="ar-SA"/>
        </w:rPr>
        <w:t>zapewnienie wstępu do budynku osobom korzystającym z psa asystującego</w:t>
      </w:r>
      <w:r w:rsidR="007C1592">
        <w:rPr>
          <w:rFonts w:ascii="Arial" w:hAnsi="Arial" w:cs="Arial"/>
          <w:bCs/>
          <w:sz w:val="20"/>
          <w:szCs w:val="20"/>
          <w:lang w:eastAsia="ar-SA"/>
        </w:rPr>
        <w:t xml:space="preserve">, </w:t>
      </w:r>
      <w:r w:rsidR="007C1592" w:rsidRPr="007C1592">
        <w:rPr>
          <w:rFonts w:ascii="Arial" w:hAnsi="Arial" w:cs="Arial"/>
          <w:bCs/>
          <w:sz w:val="20"/>
          <w:szCs w:val="20"/>
          <w:lang w:eastAsia="ar-SA"/>
        </w:rPr>
        <w:t xml:space="preserve">o którym mowa w </w:t>
      </w:r>
      <w:hyperlink r:id="rId8" w:anchor="/document/16798906?unitId=art(2)pkt(11)" w:history="1">
        <w:r w:rsidR="007C1592" w:rsidRPr="007C1592">
          <w:rPr>
            <w:rStyle w:val="Hipercze"/>
            <w:rFonts w:ascii="Arial" w:hAnsi="Arial" w:cs="Arial"/>
            <w:bCs/>
            <w:color w:val="auto"/>
            <w:sz w:val="20"/>
            <w:szCs w:val="20"/>
            <w:u w:val="none"/>
            <w:lang w:eastAsia="ar-SA"/>
          </w:rPr>
          <w:t>art. 2 pkt</w:t>
        </w:r>
        <w:r w:rsidR="007C1592">
          <w:rPr>
            <w:rStyle w:val="Hipercze"/>
            <w:rFonts w:ascii="Arial" w:hAnsi="Arial" w:cs="Arial"/>
            <w:bCs/>
            <w:color w:val="auto"/>
            <w:sz w:val="20"/>
            <w:szCs w:val="20"/>
            <w:u w:val="none"/>
            <w:lang w:eastAsia="ar-SA"/>
          </w:rPr>
          <w:t>.</w:t>
        </w:r>
        <w:r w:rsidR="007C1592" w:rsidRPr="007C1592">
          <w:rPr>
            <w:rStyle w:val="Hipercze"/>
            <w:rFonts w:ascii="Arial" w:hAnsi="Arial" w:cs="Arial"/>
            <w:bCs/>
            <w:color w:val="auto"/>
            <w:sz w:val="20"/>
            <w:szCs w:val="20"/>
            <w:u w:val="none"/>
            <w:lang w:eastAsia="ar-SA"/>
          </w:rPr>
          <w:t xml:space="preserve"> 11</w:t>
        </w:r>
      </w:hyperlink>
      <w:r w:rsidR="007C1592" w:rsidRPr="007C1592">
        <w:rPr>
          <w:rFonts w:ascii="Arial" w:hAnsi="Arial" w:cs="Arial"/>
          <w:bCs/>
          <w:sz w:val="20"/>
          <w:szCs w:val="20"/>
          <w:lang w:eastAsia="ar-SA"/>
        </w:rPr>
        <w:t xml:space="preserve"> </w:t>
      </w:r>
      <w:r w:rsidR="007C1592">
        <w:rPr>
          <w:rFonts w:ascii="Arial" w:hAnsi="Arial" w:cs="Arial"/>
          <w:bCs/>
          <w:sz w:val="20"/>
          <w:szCs w:val="20"/>
          <w:lang w:eastAsia="ar-SA"/>
        </w:rPr>
        <w:t>U</w:t>
      </w:r>
      <w:r w:rsidR="007C1592" w:rsidRPr="007C1592">
        <w:rPr>
          <w:rFonts w:ascii="Arial" w:hAnsi="Arial" w:cs="Arial"/>
          <w:bCs/>
          <w:sz w:val="20"/>
          <w:szCs w:val="20"/>
          <w:lang w:eastAsia="ar-SA"/>
        </w:rPr>
        <w:t>stawy z dnia 27 sierpnia 1997 r. o rehabilitacji zawodowej i społecznej oraz zatrudnianiu osób niepełnosprawnych</w:t>
      </w:r>
      <w:r w:rsidR="000A59CD">
        <w:rPr>
          <w:rFonts w:ascii="Arial" w:hAnsi="Arial" w:cs="Arial"/>
          <w:bCs/>
          <w:sz w:val="20"/>
          <w:szCs w:val="20"/>
          <w:lang w:eastAsia="ar-SA"/>
        </w:rPr>
        <w:t>,</w:t>
      </w:r>
    </w:p>
    <w:p w14:paraId="01969CC2" w14:textId="490A6234" w:rsidR="00563E8C" w:rsidRPr="00841C49" w:rsidRDefault="00563E8C">
      <w:pPr>
        <w:pStyle w:val="Akapitzlist"/>
        <w:numPr>
          <w:ilvl w:val="0"/>
          <w:numId w:val="7"/>
        </w:numPr>
        <w:suppressAutoHyphens/>
        <w:jc w:val="both"/>
        <w:rPr>
          <w:rFonts w:ascii="Arial" w:hAnsi="Arial" w:cs="Arial"/>
          <w:bCs/>
          <w:sz w:val="20"/>
          <w:szCs w:val="20"/>
          <w:lang w:eastAsia="ar-SA"/>
        </w:rPr>
      </w:pPr>
      <w:r w:rsidRPr="00841C49">
        <w:rPr>
          <w:rFonts w:ascii="Arial" w:hAnsi="Arial" w:cs="Arial"/>
          <w:bCs/>
          <w:sz w:val="20"/>
          <w:szCs w:val="20"/>
          <w:lang w:eastAsia="ar-SA"/>
        </w:rPr>
        <w:lastRenderedPageBreak/>
        <w:t>zapewnienie osobom ze szczególnymi potrzebami możliwości ewakuacji lub ich uratowania w inny sposób</w:t>
      </w:r>
      <w:r w:rsidR="00400963" w:rsidRPr="00841C49">
        <w:rPr>
          <w:rFonts w:ascii="Arial" w:hAnsi="Arial" w:cs="Arial"/>
          <w:bCs/>
          <w:sz w:val="20"/>
          <w:szCs w:val="20"/>
          <w:lang w:eastAsia="ar-SA"/>
        </w:rPr>
        <w:t>.</w:t>
      </w:r>
    </w:p>
    <w:p w14:paraId="229B67F4" w14:textId="77777777" w:rsidR="00400963" w:rsidRPr="00DA6112" w:rsidRDefault="00400963" w:rsidP="00400963">
      <w:pPr>
        <w:pStyle w:val="Akapitzlist"/>
        <w:suppressAutoHyphens/>
        <w:jc w:val="both"/>
        <w:rPr>
          <w:rFonts w:ascii="Arial" w:hAnsi="Arial" w:cs="Arial"/>
          <w:bCs/>
          <w:sz w:val="20"/>
          <w:szCs w:val="20"/>
          <w:highlight w:val="yellow"/>
          <w:lang w:eastAsia="ar-SA"/>
        </w:rPr>
      </w:pPr>
    </w:p>
    <w:p w14:paraId="407BD583" w14:textId="6E1C6C1C" w:rsidR="005E6D11" w:rsidRDefault="005E6D11">
      <w:pPr>
        <w:pStyle w:val="Akapitzlist"/>
        <w:numPr>
          <w:ilvl w:val="1"/>
          <w:numId w:val="15"/>
        </w:numPr>
        <w:suppressAutoHyphens/>
        <w:jc w:val="both"/>
        <w:rPr>
          <w:rFonts w:ascii="Arial" w:hAnsi="Arial" w:cs="Arial"/>
          <w:bCs/>
          <w:sz w:val="20"/>
          <w:szCs w:val="20"/>
          <w:lang w:eastAsia="ar-SA"/>
        </w:rPr>
      </w:pPr>
      <w:r w:rsidRPr="00400963">
        <w:rPr>
          <w:rFonts w:ascii="Arial" w:hAnsi="Arial" w:cs="Arial"/>
          <w:bCs/>
          <w:sz w:val="20"/>
          <w:szCs w:val="20"/>
          <w:lang w:eastAsia="ar-SA"/>
        </w:rPr>
        <w:t xml:space="preserve">Dokumentacja projektowa powinna zawierać wymóg dla wykonawcy robót budowlanych, aby prace modernizacyjne były spójne z zasadą DNSH, w szczególności, aby realizacja działań na rzecz maksymalizacji wskaźnika (wagowo) odpadów budowlanych i rozbiórkowych innych niż niebezpieczne, wytworzonych na placu budowy, możliwych do ponownego użycia, recyklingu i innego odzysku </w:t>
      </w:r>
      <w:r w:rsidR="00040F99" w:rsidRPr="00400963">
        <w:rPr>
          <w:rFonts w:ascii="Arial" w:hAnsi="Arial" w:cs="Arial"/>
          <w:bCs/>
          <w:sz w:val="20"/>
          <w:szCs w:val="20"/>
          <w:lang w:eastAsia="ar-SA"/>
        </w:rPr>
        <w:t>materiałów,</w:t>
      </w:r>
      <w:r w:rsidRPr="00400963">
        <w:rPr>
          <w:rFonts w:ascii="Arial" w:hAnsi="Arial" w:cs="Arial"/>
          <w:bCs/>
          <w:sz w:val="20"/>
          <w:szCs w:val="20"/>
          <w:lang w:eastAsia="ar-SA"/>
        </w:rPr>
        <w:t xml:space="preserve"> aby odpowiednio dobrano technologię, materiały i urządzenia w celu zachowania zasady DNSH.</w:t>
      </w:r>
    </w:p>
    <w:p w14:paraId="134D62F9" w14:textId="77777777" w:rsidR="00400963" w:rsidRPr="00400963" w:rsidRDefault="00400963" w:rsidP="00400963">
      <w:pPr>
        <w:pStyle w:val="Akapitzlist"/>
        <w:suppressAutoHyphens/>
        <w:ind w:left="392"/>
        <w:jc w:val="both"/>
        <w:rPr>
          <w:rFonts w:ascii="Arial" w:hAnsi="Arial" w:cs="Arial"/>
          <w:bCs/>
          <w:sz w:val="20"/>
          <w:szCs w:val="20"/>
          <w:lang w:eastAsia="ar-SA"/>
        </w:rPr>
      </w:pPr>
    </w:p>
    <w:p w14:paraId="6BF6BAD4" w14:textId="3DC133F9" w:rsidR="005E6D11" w:rsidRPr="00400963" w:rsidRDefault="005E6D11">
      <w:pPr>
        <w:pStyle w:val="Akapitzlist"/>
        <w:numPr>
          <w:ilvl w:val="1"/>
          <w:numId w:val="15"/>
        </w:numPr>
        <w:suppressAutoHyphens/>
        <w:jc w:val="both"/>
        <w:rPr>
          <w:rFonts w:ascii="Arial" w:hAnsi="Arial" w:cs="Arial"/>
          <w:bCs/>
          <w:sz w:val="20"/>
          <w:szCs w:val="20"/>
          <w:lang w:eastAsia="ar-SA"/>
        </w:rPr>
      </w:pPr>
      <w:r w:rsidRPr="00400963">
        <w:rPr>
          <w:rFonts w:ascii="Arial" w:hAnsi="Arial" w:cs="Arial"/>
          <w:bCs/>
          <w:sz w:val="20"/>
          <w:szCs w:val="20"/>
          <w:lang w:eastAsia="ar-SA"/>
        </w:rPr>
        <w:t>W opracowanej dokumentacji projektowej, należy uwzględnić zapisy zobowiązujące wykonawcę robót budowlanych do zastosowania rozwiązań, które pozwolą na ograniczenie wpływu prac budowlanych na komponenty środowiska. Wśród takich rozwiązań powinny się znaleźć w szczególności następujące czynności:</w:t>
      </w:r>
    </w:p>
    <w:p w14:paraId="736A48AE" w14:textId="0CC964C9" w:rsidR="005E6D11" w:rsidRPr="00BF2EA7" w:rsidRDefault="005E6D11">
      <w:pPr>
        <w:widowControl w:val="0"/>
        <w:numPr>
          <w:ilvl w:val="0"/>
          <w:numId w:val="1"/>
        </w:numPr>
        <w:suppressAutoHyphens/>
        <w:autoSpaceDE w:val="0"/>
        <w:autoSpaceDN w:val="0"/>
        <w:spacing w:after="0" w:line="240" w:lineRule="auto"/>
        <w:ind w:left="890" w:right="130" w:hanging="357"/>
        <w:jc w:val="both"/>
        <w:rPr>
          <w:rFonts w:ascii="Arial" w:hAnsi="Arial" w:cs="Arial"/>
          <w:bCs/>
          <w:sz w:val="20"/>
          <w:szCs w:val="20"/>
          <w:lang w:eastAsia="ar-SA"/>
        </w:rPr>
      </w:pPr>
      <w:r w:rsidRPr="00BF2EA7">
        <w:rPr>
          <w:rFonts w:ascii="Arial" w:hAnsi="Arial" w:cs="Arial"/>
          <w:bCs/>
          <w:sz w:val="20"/>
          <w:szCs w:val="20"/>
          <w:lang w:eastAsia="ar-SA"/>
        </w:rPr>
        <w:t xml:space="preserve">Wykonanie prac budowlanych wyłącznie w porze </w:t>
      </w:r>
      <w:r w:rsidR="00040F99" w:rsidRPr="00BF2EA7">
        <w:rPr>
          <w:rFonts w:ascii="Arial" w:hAnsi="Arial" w:cs="Arial"/>
          <w:bCs/>
          <w:sz w:val="20"/>
          <w:szCs w:val="20"/>
          <w:lang w:eastAsia="ar-SA"/>
        </w:rPr>
        <w:t>dziennej, a</w:t>
      </w:r>
      <w:r w:rsidRPr="00BF2EA7">
        <w:rPr>
          <w:rFonts w:ascii="Arial" w:hAnsi="Arial" w:cs="Arial"/>
          <w:bCs/>
          <w:sz w:val="20"/>
          <w:szCs w:val="20"/>
          <w:lang w:eastAsia="ar-SA"/>
        </w:rPr>
        <w:t xml:space="preserve"> czas pracy maszyn na biegu jałowym powinien być ograniczony do minimum,</w:t>
      </w:r>
    </w:p>
    <w:p w14:paraId="4F732A2E" w14:textId="77777777" w:rsidR="005E6D11" w:rsidRPr="00BF2EA7" w:rsidRDefault="005E6D11">
      <w:pPr>
        <w:widowControl w:val="0"/>
        <w:numPr>
          <w:ilvl w:val="0"/>
          <w:numId w:val="1"/>
        </w:numPr>
        <w:suppressAutoHyphens/>
        <w:autoSpaceDE w:val="0"/>
        <w:autoSpaceDN w:val="0"/>
        <w:spacing w:after="0" w:line="240" w:lineRule="auto"/>
        <w:ind w:left="890" w:right="130" w:hanging="357"/>
        <w:jc w:val="both"/>
        <w:rPr>
          <w:rFonts w:ascii="Arial" w:hAnsi="Arial" w:cs="Arial"/>
          <w:bCs/>
          <w:sz w:val="20"/>
          <w:szCs w:val="20"/>
          <w:lang w:eastAsia="ar-SA"/>
        </w:rPr>
      </w:pPr>
      <w:r w:rsidRPr="00BF2EA7">
        <w:rPr>
          <w:rFonts w:ascii="Arial" w:hAnsi="Arial" w:cs="Arial"/>
          <w:bCs/>
          <w:sz w:val="20"/>
          <w:szCs w:val="20"/>
          <w:lang w:eastAsia="ar-SA"/>
        </w:rPr>
        <w:t xml:space="preserve"> Stosowanie sprawnego, konserwowanego i serwisowanego sprzętu budowlanego oraz środków ograniczających pylenie na placu budowy,</w:t>
      </w:r>
    </w:p>
    <w:p w14:paraId="10260101" w14:textId="2B7714AB" w:rsidR="005E6D11" w:rsidRPr="00BF2EA7" w:rsidRDefault="005E6D11">
      <w:pPr>
        <w:widowControl w:val="0"/>
        <w:numPr>
          <w:ilvl w:val="0"/>
          <w:numId w:val="1"/>
        </w:numPr>
        <w:suppressAutoHyphens/>
        <w:autoSpaceDE w:val="0"/>
        <w:autoSpaceDN w:val="0"/>
        <w:spacing w:after="0" w:line="240" w:lineRule="auto"/>
        <w:ind w:left="890" w:right="130" w:hanging="357"/>
        <w:jc w:val="both"/>
        <w:rPr>
          <w:rFonts w:ascii="Arial" w:hAnsi="Arial" w:cs="Arial"/>
          <w:bCs/>
          <w:sz w:val="20"/>
          <w:szCs w:val="20"/>
          <w:lang w:eastAsia="ar-SA"/>
        </w:rPr>
      </w:pPr>
      <w:r w:rsidRPr="00BF2EA7">
        <w:rPr>
          <w:rFonts w:ascii="Arial" w:hAnsi="Arial" w:cs="Arial"/>
          <w:bCs/>
          <w:sz w:val="20"/>
          <w:szCs w:val="20"/>
          <w:lang w:eastAsia="ar-SA"/>
        </w:rPr>
        <w:t xml:space="preserve">Wyposażenie zaplecza budowy w rozwiązania techniczne uniemożliwiające zanieczyszczenie środowiska gruntowo-wodnego ewentualnymi </w:t>
      </w:r>
      <w:r w:rsidR="00040F99" w:rsidRPr="00BF2EA7">
        <w:rPr>
          <w:rFonts w:ascii="Arial" w:hAnsi="Arial" w:cs="Arial"/>
          <w:bCs/>
          <w:sz w:val="20"/>
          <w:szCs w:val="20"/>
          <w:lang w:eastAsia="ar-SA"/>
        </w:rPr>
        <w:t>wyciekami płynów</w:t>
      </w:r>
      <w:r w:rsidRPr="00BF2EA7">
        <w:rPr>
          <w:rFonts w:ascii="Arial" w:hAnsi="Arial" w:cs="Arial"/>
          <w:bCs/>
          <w:sz w:val="20"/>
          <w:szCs w:val="20"/>
          <w:lang w:eastAsia="ar-SA"/>
        </w:rPr>
        <w:t xml:space="preserve"> eksploatacyjnych,</w:t>
      </w:r>
    </w:p>
    <w:p w14:paraId="1D01321F" w14:textId="77777777" w:rsidR="005E6D11" w:rsidRPr="00BF2EA7" w:rsidRDefault="005E6D11">
      <w:pPr>
        <w:widowControl w:val="0"/>
        <w:numPr>
          <w:ilvl w:val="0"/>
          <w:numId w:val="1"/>
        </w:numPr>
        <w:suppressAutoHyphens/>
        <w:autoSpaceDE w:val="0"/>
        <w:autoSpaceDN w:val="0"/>
        <w:spacing w:after="0" w:line="240" w:lineRule="auto"/>
        <w:ind w:left="890" w:right="130" w:hanging="357"/>
        <w:jc w:val="both"/>
        <w:rPr>
          <w:rFonts w:ascii="Arial" w:hAnsi="Arial" w:cs="Arial"/>
          <w:bCs/>
          <w:sz w:val="20"/>
          <w:szCs w:val="20"/>
          <w:lang w:eastAsia="ar-SA"/>
        </w:rPr>
      </w:pPr>
      <w:r w:rsidRPr="00BF2EA7">
        <w:rPr>
          <w:rFonts w:ascii="Arial" w:hAnsi="Arial" w:cs="Arial"/>
          <w:bCs/>
          <w:sz w:val="20"/>
          <w:szCs w:val="20"/>
          <w:lang w:eastAsia="ar-SA"/>
        </w:rPr>
        <w:t>Zapewnienie miejsca do gromadzenia odpadów, które będzie zabezpieczało środowisko przed wywiewaniem lekkich frakcji oraz przed wypłukiwaniem niebezpiecznych składników wskutek opadów atmosferycznych,</w:t>
      </w:r>
    </w:p>
    <w:p w14:paraId="51EC8FED" w14:textId="77777777" w:rsidR="005E6D11" w:rsidRPr="00BF2EA7" w:rsidRDefault="005E6D11">
      <w:pPr>
        <w:widowControl w:val="0"/>
        <w:numPr>
          <w:ilvl w:val="0"/>
          <w:numId w:val="1"/>
        </w:numPr>
        <w:suppressAutoHyphens/>
        <w:autoSpaceDE w:val="0"/>
        <w:autoSpaceDN w:val="0"/>
        <w:spacing w:after="0" w:line="240" w:lineRule="auto"/>
        <w:ind w:left="890" w:right="130" w:hanging="357"/>
        <w:jc w:val="both"/>
        <w:rPr>
          <w:rFonts w:ascii="Arial" w:hAnsi="Arial" w:cs="Arial"/>
          <w:bCs/>
          <w:sz w:val="20"/>
          <w:szCs w:val="20"/>
          <w:lang w:eastAsia="ar-SA"/>
        </w:rPr>
      </w:pPr>
      <w:r w:rsidRPr="00BF2EA7">
        <w:rPr>
          <w:rFonts w:ascii="Arial" w:hAnsi="Arial" w:cs="Arial"/>
          <w:bCs/>
          <w:sz w:val="20"/>
          <w:szCs w:val="20"/>
          <w:lang w:eastAsia="ar-SA"/>
        </w:rPr>
        <w:t>Dopuszczenie materiałów tylko z odpowiednimi atestami,</w:t>
      </w:r>
    </w:p>
    <w:p w14:paraId="7B5A4791" w14:textId="24E89218" w:rsidR="005E6D11" w:rsidRPr="00BF2EA7" w:rsidRDefault="005E6D11">
      <w:pPr>
        <w:widowControl w:val="0"/>
        <w:numPr>
          <w:ilvl w:val="0"/>
          <w:numId w:val="1"/>
        </w:numPr>
        <w:suppressAutoHyphens/>
        <w:autoSpaceDE w:val="0"/>
        <w:autoSpaceDN w:val="0"/>
        <w:spacing w:after="0" w:line="240" w:lineRule="auto"/>
        <w:ind w:left="890" w:right="130" w:hanging="357"/>
        <w:jc w:val="both"/>
        <w:rPr>
          <w:rFonts w:ascii="Arial" w:hAnsi="Arial" w:cs="Arial"/>
          <w:bCs/>
          <w:sz w:val="20"/>
          <w:szCs w:val="20"/>
          <w:lang w:eastAsia="ar-SA"/>
        </w:rPr>
      </w:pPr>
      <w:r w:rsidRPr="00BF2EA7">
        <w:rPr>
          <w:rFonts w:ascii="Arial" w:hAnsi="Arial" w:cs="Arial"/>
          <w:bCs/>
          <w:sz w:val="20"/>
          <w:szCs w:val="20"/>
          <w:lang w:eastAsia="ar-SA"/>
        </w:rPr>
        <w:t xml:space="preserve">Dostarczanie na każdym etapie realizacji inwestycji, na żądanie Zamawiającego dokumentów potwierdzających zgodność projektu z zasadą DNSH </w:t>
      </w:r>
      <w:r w:rsidR="00040F99" w:rsidRPr="00BF2EA7">
        <w:rPr>
          <w:rFonts w:ascii="Arial" w:hAnsi="Arial" w:cs="Arial"/>
          <w:bCs/>
          <w:sz w:val="20"/>
          <w:szCs w:val="20"/>
          <w:lang w:eastAsia="ar-SA"/>
        </w:rPr>
        <w:t>(np.</w:t>
      </w:r>
      <w:r w:rsidRPr="00BF2EA7">
        <w:rPr>
          <w:rFonts w:ascii="Arial" w:hAnsi="Arial" w:cs="Arial"/>
          <w:bCs/>
          <w:sz w:val="20"/>
          <w:szCs w:val="20"/>
          <w:lang w:eastAsia="ar-SA"/>
        </w:rPr>
        <w:t xml:space="preserve">  karty, świadectwa, deklaracje potwierdzające pochodzenie, jakość, bezpieczeństwo zastosowanych w projekcie materiałów i urządzeń itp.) oraz innych dokumentów koniecznych m.in. do sporządzania okresowych sprawozdań oraz raportu końcowego potwierdzających realizację zadania zgodnie z zasadą DNSH.</w:t>
      </w:r>
    </w:p>
    <w:p w14:paraId="51788906" w14:textId="77777777" w:rsidR="005E6D11" w:rsidRPr="00BF2EA7" w:rsidRDefault="005E6D11" w:rsidP="00400963">
      <w:pPr>
        <w:widowControl w:val="0"/>
        <w:suppressAutoHyphens/>
        <w:autoSpaceDE w:val="0"/>
        <w:autoSpaceDN w:val="0"/>
        <w:spacing w:after="0" w:line="240" w:lineRule="auto"/>
        <w:ind w:left="170" w:right="132"/>
        <w:jc w:val="both"/>
        <w:rPr>
          <w:rFonts w:ascii="Arial" w:hAnsi="Arial" w:cs="Arial"/>
          <w:bCs/>
          <w:color w:val="388600"/>
          <w:sz w:val="20"/>
          <w:szCs w:val="20"/>
          <w:lang w:eastAsia="ar-SA"/>
        </w:rPr>
      </w:pPr>
    </w:p>
    <w:p w14:paraId="182D950E" w14:textId="138C52F3" w:rsidR="005E6D11" w:rsidRPr="00400963" w:rsidRDefault="005E6D11">
      <w:pPr>
        <w:pStyle w:val="Akapitzlist"/>
        <w:widowControl w:val="0"/>
        <w:numPr>
          <w:ilvl w:val="1"/>
          <w:numId w:val="15"/>
        </w:numPr>
        <w:suppressAutoHyphens/>
        <w:autoSpaceDE w:val="0"/>
        <w:autoSpaceDN w:val="0"/>
        <w:spacing w:after="0" w:line="240" w:lineRule="auto"/>
        <w:ind w:right="132"/>
        <w:jc w:val="both"/>
        <w:rPr>
          <w:rFonts w:ascii="Arial" w:hAnsi="Arial" w:cs="Arial"/>
          <w:bCs/>
          <w:sz w:val="20"/>
          <w:szCs w:val="20"/>
          <w:lang w:eastAsia="ar-SA"/>
        </w:rPr>
      </w:pPr>
      <w:r w:rsidRPr="00400963">
        <w:rPr>
          <w:rFonts w:ascii="Arial" w:hAnsi="Arial" w:cs="Arial"/>
          <w:bCs/>
          <w:sz w:val="20"/>
          <w:szCs w:val="20"/>
          <w:lang w:eastAsia="ar-SA"/>
        </w:rPr>
        <w:t xml:space="preserve">Opracowanie projektowe musi zawierać </w:t>
      </w:r>
      <w:r w:rsidR="00DB478A" w:rsidRPr="00400963">
        <w:rPr>
          <w:rFonts w:ascii="Arial" w:hAnsi="Arial" w:cs="Arial"/>
          <w:bCs/>
          <w:sz w:val="20"/>
          <w:szCs w:val="20"/>
          <w:lang w:eastAsia="ar-SA"/>
        </w:rPr>
        <w:t>informację o</w:t>
      </w:r>
      <w:r w:rsidRPr="00400963">
        <w:rPr>
          <w:rFonts w:ascii="Arial" w:hAnsi="Arial" w:cs="Arial"/>
          <w:bCs/>
          <w:sz w:val="20"/>
          <w:szCs w:val="20"/>
          <w:lang w:eastAsia="ar-SA"/>
        </w:rPr>
        <w:t xml:space="preserve"> konieczności wykonania przez wykonawcę robót budowlanych przed rozpoczęciem inwestycji następujących działań:</w:t>
      </w:r>
    </w:p>
    <w:p w14:paraId="27BC06D0" w14:textId="19C1BB7F" w:rsidR="005E6D11" w:rsidRDefault="005E6D11">
      <w:pPr>
        <w:pStyle w:val="Akapitzlist"/>
        <w:widowControl w:val="0"/>
        <w:numPr>
          <w:ilvl w:val="0"/>
          <w:numId w:val="14"/>
        </w:numPr>
        <w:suppressAutoHyphens/>
        <w:autoSpaceDE w:val="0"/>
        <w:autoSpaceDN w:val="0"/>
        <w:ind w:right="132"/>
        <w:jc w:val="both"/>
        <w:rPr>
          <w:rFonts w:ascii="Arial" w:hAnsi="Arial" w:cs="Arial"/>
          <w:bCs/>
          <w:sz w:val="20"/>
          <w:szCs w:val="20"/>
          <w:lang w:eastAsia="ar-SA"/>
        </w:rPr>
      </w:pPr>
      <w:r w:rsidRPr="00400963">
        <w:rPr>
          <w:rFonts w:ascii="Arial" w:hAnsi="Arial" w:cs="Arial"/>
          <w:bCs/>
          <w:sz w:val="20"/>
          <w:szCs w:val="20"/>
          <w:lang w:eastAsia="ar-SA"/>
        </w:rPr>
        <w:t>sporządzenie wykazu odpadów, które mogą powstać w związku z realizacją robót budowlanych;</w:t>
      </w:r>
    </w:p>
    <w:p w14:paraId="7FE6C816" w14:textId="62FBD0A3" w:rsidR="005E6D11" w:rsidRDefault="005E6D11">
      <w:pPr>
        <w:pStyle w:val="Akapitzlist"/>
        <w:widowControl w:val="0"/>
        <w:numPr>
          <w:ilvl w:val="0"/>
          <w:numId w:val="14"/>
        </w:numPr>
        <w:suppressAutoHyphens/>
        <w:autoSpaceDE w:val="0"/>
        <w:autoSpaceDN w:val="0"/>
        <w:spacing w:after="0" w:line="240" w:lineRule="auto"/>
        <w:ind w:right="130"/>
        <w:jc w:val="both"/>
        <w:rPr>
          <w:rFonts w:ascii="Arial" w:hAnsi="Arial" w:cs="Arial"/>
          <w:bCs/>
          <w:sz w:val="20"/>
          <w:szCs w:val="20"/>
          <w:lang w:eastAsia="ar-SA"/>
        </w:rPr>
      </w:pPr>
      <w:r w:rsidRPr="00400963">
        <w:rPr>
          <w:rFonts w:ascii="Arial" w:hAnsi="Arial" w:cs="Arial"/>
          <w:bCs/>
          <w:sz w:val="20"/>
          <w:szCs w:val="20"/>
          <w:lang w:eastAsia="ar-SA"/>
        </w:rPr>
        <w:t>opracowanie audytu przedrozbiórkowego, mającego na celu analizę jakościową i ilościową strumieni odpadów oraz określenie możliwości ich zagospodarowania zgodnie z hierarchią postepowania z odpadami z budowy i rozbiórki.</w:t>
      </w:r>
    </w:p>
    <w:p w14:paraId="3A9CB729" w14:textId="77777777" w:rsidR="004A2BA4" w:rsidRPr="00310D4B" w:rsidRDefault="004A2BA4" w:rsidP="00310D4B">
      <w:pPr>
        <w:widowControl w:val="0"/>
        <w:suppressAutoHyphens/>
        <w:autoSpaceDE w:val="0"/>
        <w:autoSpaceDN w:val="0"/>
        <w:spacing w:after="0" w:line="240" w:lineRule="auto"/>
        <w:ind w:right="130"/>
        <w:jc w:val="both"/>
        <w:rPr>
          <w:rFonts w:ascii="Arial" w:hAnsi="Arial" w:cs="Arial"/>
          <w:bCs/>
          <w:sz w:val="20"/>
          <w:szCs w:val="20"/>
          <w:lang w:eastAsia="ar-SA"/>
        </w:rPr>
      </w:pPr>
    </w:p>
    <w:p w14:paraId="5191B869" w14:textId="401EF681" w:rsidR="00400963" w:rsidRDefault="009B5677">
      <w:pPr>
        <w:pStyle w:val="Akapitzlist"/>
        <w:widowControl w:val="0"/>
        <w:numPr>
          <w:ilvl w:val="1"/>
          <w:numId w:val="15"/>
        </w:numPr>
        <w:suppressAutoHyphens/>
        <w:autoSpaceDE w:val="0"/>
        <w:autoSpaceDN w:val="0"/>
        <w:spacing w:after="0" w:line="240" w:lineRule="auto"/>
        <w:ind w:right="130"/>
        <w:jc w:val="both"/>
        <w:rPr>
          <w:rFonts w:ascii="Arial" w:hAnsi="Arial" w:cs="Arial"/>
          <w:bCs/>
          <w:sz w:val="20"/>
          <w:szCs w:val="20"/>
          <w:lang w:eastAsia="ar-SA"/>
        </w:rPr>
      </w:pPr>
      <w:r w:rsidRPr="004A2BA4">
        <w:rPr>
          <w:rFonts w:ascii="Arial" w:hAnsi="Arial" w:cs="Arial"/>
          <w:bCs/>
          <w:sz w:val="20"/>
          <w:szCs w:val="20"/>
          <w:lang w:eastAsia="ar-SA"/>
        </w:rPr>
        <w:t xml:space="preserve">Dokumentację należy sporządzić zgodnie z zasadami uniwersalnego projektowania, w ten sposób, iż projekt musi określać niezbędne warunki do korzystania z obiektu przez osoby ze szczególnymi potrzebami, o których mowa w </w:t>
      </w:r>
      <w:r w:rsidR="00DA6112" w:rsidRPr="00532C58">
        <w:rPr>
          <w:rFonts w:ascii="Arial" w:hAnsi="Arial" w:cs="Arial"/>
          <w:bCs/>
          <w:sz w:val="20"/>
          <w:szCs w:val="20"/>
          <w:lang w:eastAsia="ar-SA"/>
        </w:rPr>
        <w:t>U</w:t>
      </w:r>
      <w:r w:rsidRPr="00532C58">
        <w:rPr>
          <w:rFonts w:ascii="Arial" w:hAnsi="Arial" w:cs="Arial"/>
          <w:bCs/>
          <w:sz w:val="20"/>
          <w:szCs w:val="20"/>
          <w:lang w:eastAsia="ar-SA"/>
        </w:rPr>
        <w:t xml:space="preserve">stawie </w:t>
      </w:r>
      <w:r w:rsidR="00400963" w:rsidRPr="00532C58">
        <w:rPr>
          <w:rFonts w:ascii="Arial" w:hAnsi="Arial" w:cs="Arial"/>
          <w:bCs/>
          <w:sz w:val="20"/>
          <w:szCs w:val="20"/>
          <w:lang w:eastAsia="ar-SA"/>
        </w:rPr>
        <w:t xml:space="preserve">z dnia 19 lipca 2019 r. </w:t>
      </w:r>
      <w:r w:rsidRPr="004A2BA4">
        <w:rPr>
          <w:rFonts w:ascii="Arial" w:hAnsi="Arial" w:cs="Arial"/>
          <w:bCs/>
          <w:sz w:val="20"/>
          <w:szCs w:val="20"/>
          <w:lang w:eastAsia="ar-SA"/>
        </w:rPr>
        <w:t xml:space="preserve">o zapewnieniu dostępności osobom ze </w:t>
      </w:r>
      <w:r w:rsidR="00AD7BE1" w:rsidRPr="004A2BA4">
        <w:rPr>
          <w:rFonts w:ascii="Arial" w:hAnsi="Arial" w:cs="Arial"/>
          <w:bCs/>
          <w:sz w:val="20"/>
          <w:szCs w:val="20"/>
          <w:lang w:eastAsia="ar-SA"/>
        </w:rPr>
        <w:t>szczególnymi</w:t>
      </w:r>
      <w:r w:rsidRPr="004A2BA4">
        <w:rPr>
          <w:rFonts w:ascii="Arial" w:hAnsi="Arial" w:cs="Arial"/>
          <w:bCs/>
          <w:sz w:val="20"/>
          <w:szCs w:val="20"/>
          <w:lang w:eastAsia="ar-SA"/>
        </w:rPr>
        <w:t xml:space="preserve"> </w:t>
      </w:r>
      <w:r w:rsidR="00AD7BE1" w:rsidRPr="004A2BA4">
        <w:rPr>
          <w:rFonts w:ascii="Arial" w:hAnsi="Arial" w:cs="Arial"/>
          <w:bCs/>
          <w:sz w:val="20"/>
          <w:szCs w:val="20"/>
          <w:lang w:eastAsia="ar-SA"/>
        </w:rPr>
        <w:t>potrzebami</w:t>
      </w:r>
      <w:r w:rsidR="00400963" w:rsidRPr="004A2BA4">
        <w:rPr>
          <w:rFonts w:ascii="Arial" w:hAnsi="Arial" w:cs="Arial"/>
          <w:bCs/>
          <w:sz w:val="20"/>
          <w:szCs w:val="20"/>
          <w:lang w:eastAsia="ar-SA"/>
        </w:rPr>
        <w:t>.</w:t>
      </w:r>
    </w:p>
    <w:p w14:paraId="0DBC660E" w14:textId="695E0684" w:rsidR="005E6D11" w:rsidRPr="004C2ADE" w:rsidRDefault="005E6D11" w:rsidP="00852F71">
      <w:pPr>
        <w:widowControl w:val="0"/>
        <w:suppressAutoHyphens/>
        <w:autoSpaceDE w:val="0"/>
        <w:autoSpaceDN w:val="0"/>
        <w:spacing w:after="0" w:line="240" w:lineRule="auto"/>
        <w:ind w:right="130"/>
        <w:jc w:val="both"/>
        <w:rPr>
          <w:rFonts w:ascii="Arial" w:hAnsi="Arial" w:cs="Arial"/>
          <w:bCs/>
          <w:color w:val="000000" w:themeColor="text1"/>
          <w:sz w:val="20"/>
          <w:szCs w:val="20"/>
          <w:lang w:eastAsia="ar-SA"/>
        </w:rPr>
      </w:pPr>
    </w:p>
    <w:p w14:paraId="11D88F2E" w14:textId="680DF0AD" w:rsidR="00531D0E" w:rsidRPr="004C2ADE" w:rsidRDefault="00531D0E">
      <w:pPr>
        <w:pStyle w:val="Akapitzlist"/>
        <w:widowControl w:val="0"/>
        <w:numPr>
          <w:ilvl w:val="0"/>
          <w:numId w:val="17"/>
        </w:numPr>
        <w:autoSpaceDE w:val="0"/>
        <w:autoSpaceDN w:val="0"/>
        <w:spacing w:after="0" w:line="240" w:lineRule="auto"/>
        <w:ind w:right="132"/>
        <w:jc w:val="both"/>
        <w:rPr>
          <w:rFonts w:ascii="Arial" w:hAnsi="Arial" w:cs="Arial"/>
          <w:iCs/>
          <w:color w:val="000000" w:themeColor="text1"/>
          <w:sz w:val="20"/>
          <w:szCs w:val="20"/>
        </w:rPr>
      </w:pPr>
      <w:r w:rsidRPr="004C2ADE">
        <w:rPr>
          <w:rFonts w:ascii="Arial" w:hAnsi="Arial" w:cs="Arial"/>
          <w:iCs/>
          <w:color w:val="000000" w:themeColor="text1"/>
          <w:sz w:val="20"/>
          <w:szCs w:val="20"/>
        </w:rPr>
        <w:t>Powyższe zasady należy również stosować w trakcie sporządzania PFU</w:t>
      </w:r>
      <w:r w:rsidR="00F341F0" w:rsidRPr="004C2ADE">
        <w:rPr>
          <w:rFonts w:ascii="Arial" w:hAnsi="Arial" w:cs="Arial"/>
          <w:iCs/>
          <w:color w:val="000000" w:themeColor="text1"/>
          <w:sz w:val="20"/>
          <w:szCs w:val="20"/>
        </w:rPr>
        <w:t>.</w:t>
      </w:r>
    </w:p>
    <w:p w14:paraId="174BFEDE" w14:textId="1FF3DC7A" w:rsidR="00852F71" w:rsidRPr="004C2ADE" w:rsidRDefault="00852F71">
      <w:pPr>
        <w:pStyle w:val="Akapitzlist"/>
        <w:widowControl w:val="0"/>
        <w:numPr>
          <w:ilvl w:val="0"/>
          <w:numId w:val="17"/>
        </w:numPr>
        <w:autoSpaceDE w:val="0"/>
        <w:autoSpaceDN w:val="0"/>
        <w:spacing w:after="0" w:line="240" w:lineRule="auto"/>
        <w:ind w:right="132"/>
        <w:jc w:val="both"/>
        <w:rPr>
          <w:rFonts w:ascii="Arial" w:hAnsi="Arial" w:cs="Arial"/>
          <w:iCs/>
          <w:color w:val="000000" w:themeColor="text1"/>
          <w:sz w:val="20"/>
          <w:szCs w:val="20"/>
        </w:rPr>
      </w:pPr>
      <w:r w:rsidRPr="004C2ADE">
        <w:rPr>
          <w:rFonts w:ascii="Arial" w:hAnsi="Arial" w:cs="Arial"/>
          <w:color w:val="000000" w:themeColor="text1"/>
          <w:sz w:val="20"/>
          <w:szCs w:val="20"/>
        </w:rPr>
        <w:t>Wykonawca ma obowiązek załączyć podsumowanie informacji dotyczących zgodności opracowania z zasadą DNSH w sporządzonym PFU.</w:t>
      </w:r>
    </w:p>
    <w:p w14:paraId="65551F07" w14:textId="736C4612" w:rsidR="00084372" w:rsidRPr="00F341F0" w:rsidRDefault="00084372">
      <w:pPr>
        <w:pStyle w:val="Akapitzlist"/>
        <w:widowControl w:val="0"/>
        <w:numPr>
          <w:ilvl w:val="0"/>
          <w:numId w:val="17"/>
        </w:numPr>
        <w:autoSpaceDE w:val="0"/>
        <w:autoSpaceDN w:val="0"/>
        <w:spacing w:after="0" w:line="240" w:lineRule="auto"/>
        <w:ind w:right="132"/>
        <w:jc w:val="both"/>
        <w:rPr>
          <w:rFonts w:ascii="Arial" w:hAnsi="Arial" w:cs="Arial"/>
          <w:iCs/>
          <w:sz w:val="20"/>
          <w:szCs w:val="20"/>
        </w:rPr>
      </w:pPr>
      <w:r w:rsidRPr="004C2ADE">
        <w:rPr>
          <w:rFonts w:ascii="Arial" w:hAnsi="Arial" w:cs="Arial"/>
          <w:color w:val="000000" w:themeColor="text1"/>
          <w:kern w:val="0"/>
          <w:sz w:val="20"/>
          <w:szCs w:val="20"/>
        </w:rPr>
        <w:t xml:space="preserve">Przyjęte rozwiązania programu funkcjonalno-użytkowego </w:t>
      </w:r>
      <w:r w:rsidRPr="00F341F0">
        <w:rPr>
          <w:rFonts w:ascii="Arial" w:hAnsi="Arial" w:cs="Arial"/>
          <w:color w:val="000000"/>
          <w:kern w:val="0"/>
          <w:sz w:val="20"/>
          <w:szCs w:val="20"/>
        </w:rPr>
        <w:t>(PFU) muszą uwzględniać</w:t>
      </w:r>
      <w:r w:rsidR="000C4B75" w:rsidRPr="00F341F0">
        <w:rPr>
          <w:rFonts w:ascii="Arial" w:hAnsi="Arial" w:cs="Arial"/>
          <w:color w:val="000000"/>
          <w:kern w:val="0"/>
          <w:sz w:val="20"/>
          <w:szCs w:val="20"/>
        </w:rPr>
        <w:t xml:space="preserve"> </w:t>
      </w:r>
      <w:r w:rsidRPr="00F341F0">
        <w:rPr>
          <w:rFonts w:ascii="Arial" w:hAnsi="Arial" w:cs="Arial"/>
          <w:color w:val="000000"/>
          <w:kern w:val="0"/>
          <w:sz w:val="20"/>
          <w:szCs w:val="20"/>
        </w:rPr>
        <w:t xml:space="preserve">potrzeby Zamawiającego i być zgodne z zasadami wiedzy technicznej, </w:t>
      </w:r>
      <w:r w:rsidR="00D03EC4" w:rsidRPr="00F341F0">
        <w:rPr>
          <w:rFonts w:ascii="Arial" w:hAnsi="Arial" w:cs="Arial"/>
          <w:color w:val="000000"/>
          <w:kern w:val="0"/>
          <w:sz w:val="20"/>
          <w:szCs w:val="20"/>
        </w:rPr>
        <w:t xml:space="preserve">aktualnym stanem prawnym, </w:t>
      </w:r>
      <w:r w:rsidRPr="00F341F0">
        <w:rPr>
          <w:rFonts w:ascii="Arial" w:hAnsi="Arial" w:cs="Arial"/>
          <w:color w:val="000000"/>
          <w:kern w:val="0"/>
          <w:sz w:val="20"/>
          <w:szCs w:val="20"/>
        </w:rPr>
        <w:t>Polskimi Normami i przepisami wiedzy techniczno-budowlanej a w szczególności muszą</w:t>
      </w:r>
      <w:r w:rsidR="00D03EC4" w:rsidRPr="00F341F0">
        <w:rPr>
          <w:rFonts w:ascii="Arial" w:hAnsi="Arial" w:cs="Arial"/>
          <w:color w:val="000000"/>
          <w:kern w:val="0"/>
          <w:sz w:val="20"/>
          <w:szCs w:val="20"/>
        </w:rPr>
        <w:t xml:space="preserve"> </w:t>
      </w:r>
      <w:r w:rsidRPr="00F341F0">
        <w:rPr>
          <w:rFonts w:ascii="Arial" w:hAnsi="Arial" w:cs="Arial"/>
          <w:color w:val="000000"/>
          <w:kern w:val="0"/>
          <w:sz w:val="20"/>
          <w:szCs w:val="20"/>
        </w:rPr>
        <w:t>być zgodne z przepisami:</w:t>
      </w:r>
    </w:p>
    <w:p w14:paraId="42A88A97" w14:textId="72AE293E" w:rsidR="00F341F0" w:rsidRDefault="00084372">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Ustawy z dnia 7 lipca 1994 r. Prawo Budowlane</w:t>
      </w:r>
      <w:r w:rsidR="00F341F0">
        <w:rPr>
          <w:rFonts w:ascii="Arial" w:hAnsi="Arial" w:cs="Arial"/>
          <w:color w:val="000000"/>
          <w:kern w:val="0"/>
          <w:sz w:val="20"/>
          <w:szCs w:val="20"/>
        </w:rPr>
        <w:t>,</w:t>
      </w:r>
    </w:p>
    <w:p w14:paraId="2064F647" w14:textId="41A5E32C" w:rsidR="00084372" w:rsidRDefault="00084372">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2E2E80">
        <w:rPr>
          <w:rFonts w:ascii="Arial" w:hAnsi="Arial" w:cs="Arial"/>
          <w:color w:val="000000"/>
          <w:kern w:val="0"/>
          <w:sz w:val="20"/>
          <w:szCs w:val="20"/>
        </w:rPr>
        <w:t>Rozporządzenia Ministra Rozwoju i Technologii z dnia 20 grudnia 2021 r. w sprawie</w:t>
      </w:r>
      <w:r w:rsidR="000C4B75" w:rsidRPr="002E2E80">
        <w:rPr>
          <w:rFonts w:ascii="Arial" w:hAnsi="Arial" w:cs="Arial"/>
          <w:color w:val="000000"/>
          <w:kern w:val="0"/>
          <w:sz w:val="20"/>
          <w:szCs w:val="20"/>
        </w:rPr>
        <w:t xml:space="preserve"> </w:t>
      </w:r>
      <w:r w:rsidRPr="002E2E80">
        <w:rPr>
          <w:rFonts w:ascii="Arial" w:hAnsi="Arial" w:cs="Arial"/>
          <w:color w:val="000000"/>
          <w:kern w:val="0"/>
          <w:sz w:val="20"/>
          <w:szCs w:val="20"/>
        </w:rPr>
        <w:t>szczegółowego zakresu i formy dokumentacji projektowej, specyfikacji technicznych</w:t>
      </w:r>
      <w:r w:rsidR="000C4B75" w:rsidRPr="002E2E80">
        <w:rPr>
          <w:rFonts w:ascii="Arial" w:hAnsi="Arial" w:cs="Arial"/>
          <w:color w:val="000000"/>
          <w:kern w:val="0"/>
          <w:sz w:val="20"/>
          <w:szCs w:val="20"/>
        </w:rPr>
        <w:t xml:space="preserve"> </w:t>
      </w:r>
      <w:r w:rsidRPr="002E2E80">
        <w:rPr>
          <w:rFonts w:ascii="Arial" w:hAnsi="Arial" w:cs="Arial"/>
          <w:color w:val="000000"/>
          <w:kern w:val="0"/>
          <w:sz w:val="20"/>
          <w:szCs w:val="20"/>
        </w:rPr>
        <w:t xml:space="preserve">wykonania i odbioru robót budowlanych oraz </w:t>
      </w:r>
      <w:r w:rsidR="00F341F0">
        <w:rPr>
          <w:rFonts w:ascii="Arial" w:hAnsi="Arial" w:cs="Arial"/>
          <w:color w:val="000000"/>
          <w:kern w:val="0"/>
          <w:sz w:val="20"/>
          <w:szCs w:val="20"/>
        </w:rPr>
        <w:t>p</w:t>
      </w:r>
      <w:r w:rsidRPr="002E2E80">
        <w:rPr>
          <w:rFonts w:ascii="Arial" w:hAnsi="Arial" w:cs="Arial"/>
          <w:color w:val="000000"/>
          <w:kern w:val="0"/>
          <w:sz w:val="20"/>
          <w:szCs w:val="20"/>
        </w:rPr>
        <w:t xml:space="preserve">rogramu </w:t>
      </w:r>
      <w:r w:rsidR="00F341F0">
        <w:rPr>
          <w:rFonts w:ascii="Arial" w:hAnsi="Arial" w:cs="Arial"/>
          <w:color w:val="000000"/>
          <w:kern w:val="0"/>
          <w:sz w:val="20"/>
          <w:szCs w:val="20"/>
        </w:rPr>
        <w:t>f</w:t>
      </w:r>
      <w:r w:rsidRPr="002E2E80">
        <w:rPr>
          <w:rFonts w:ascii="Arial" w:hAnsi="Arial" w:cs="Arial"/>
          <w:color w:val="000000"/>
          <w:kern w:val="0"/>
          <w:sz w:val="20"/>
          <w:szCs w:val="20"/>
        </w:rPr>
        <w:t>unkcjonalno-</w:t>
      </w:r>
      <w:r w:rsidR="00F341F0">
        <w:rPr>
          <w:rFonts w:ascii="Arial" w:hAnsi="Arial" w:cs="Arial"/>
          <w:color w:val="000000"/>
          <w:kern w:val="0"/>
          <w:sz w:val="20"/>
          <w:szCs w:val="20"/>
        </w:rPr>
        <w:t>u</w:t>
      </w:r>
      <w:r w:rsidRPr="002E2E80">
        <w:rPr>
          <w:rFonts w:ascii="Arial" w:hAnsi="Arial" w:cs="Arial"/>
          <w:color w:val="000000"/>
          <w:kern w:val="0"/>
          <w:sz w:val="20"/>
          <w:szCs w:val="20"/>
        </w:rPr>
        <w:t>żytkowego</w:t>
      </w:r>
      <w:r w:rsidR="00F341F0">
        <w:rPr>
          <w:rFonts w:ascii="Arial" w:hAnsi="Arial" w:cs="Arial"/>
          <w:color w:val="000000"/>
          <w:kern w:val="0"/>
          <w:sz w:val="20"/>
          <w:szCs w:val="20"/>
        </w:rPr>
        <w:t>,</w:t>
      </w:r>
    </w:p>
    <w:p w14:paraId="2EDFB30D" w14:textId="1B01DC02" w:rsidR="00871339" w:rsidRDefault="00084372">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Rozporządzenia Ministra Rozwoju i Technologii z dnia 20 grudnia 2021 r. w sprawie</w:t>
      </w:r>
      <w:r w:rsidR="000C4B75" w:rsidRPr="00F341F0">
        <w:rPr>
          <w:rFonts w:ascii="Arial" w:hAnsi="Arial" w:cs="Arial"/>
          <w:color w:val="000000"/>
          <w:kern w:val="0"/>
          <w:sz w:val="20"/>
          <w:szCs w:val="20"/>
        </w:rPr>
        <w:t xml:space="preserve"> </w:t>
      </w:r>
      <w:r w:rsidRPr="00F341F0">
        <w:rPr>
          <w:rFonts w:ascii="Arial" w:hAnsi="Arial" w:cs="Arial"/>
          <w:color w:val="000000"/>
          <w:kern w:val="0"/>
          <w:sz w:val="20"/>
          <w:szCs w:val="20"/>
        </w:rPr>
        <w:t>określenia metod i podstaw sporządzania kosztorysu inwestorskiego, obliczania</w:t>
      </w:r>
      <w:r w:rsidR="000C4B75" w:rsidRPr="00F341F0">
        <w:rPr>
          <w:rFonts w:ascii="Arial" w:hAnsi="Arial" w:cs="Arial"/>
          <w:color w:val="000000"/>
          <w:kern w:val="0"/>
          <w:sz w:val="20"/>
          <w:szCs w:val="20"/>
        </w:rPr>
        <w:t xml:space="preserve"> </w:t>
      </w:r>
      <w:r w:rsidRPr="00F341F0">
        <w:rPr>
          <w:rFonts w:ascii="Arial" w:hAnsi="Arial" w:cs="Arial"/>
          <w:color w:val="000000"/>
          <w:kern w:val="0"/>
          <w:sz w:val="20"/>
          <w:szCs w:val="20"/>
        </w:rPr>
        <w:t xml:space="preserve">planowanych kosztów </w:t>
      </w:r>
      <w:r w:rsidRPr="00F341F0">
        <w:rPr>
          <w:rFonts w:ascii="Arial" w:hAnsi="Arial" w:cs="Arial"/>
          <w:color w:val="000000"/>
          <w:kern w:val="0"/>
          <w:sz w:val="20"/>
          <w:szCs w:val="20"/>
        </w:rPr>
        <w:lastRenderedPageBreak/>
        <w:t>prac projektowych oraz planowanych kosztów robót</w:t>
      </w:r>
      <w:r w:rsidR="000C4B75" w:rsidRPr="00F341F0">
        <w:rPr>
          <w:rFonts w:ascii="Arial" w:hAnsi="Arial" w:cs="Arial"/>
          <w:color w:val="000000"/>
          <w:kern w:val="0"/>
          <w:sz w:val="20"/>
          <w:szCs w:val="20"/>
        </w:rPr>
        <w:t xml:space="preserve"> </w:t>
      </w:r>
      <w:r w:rsidRPr="00F341F0">
        <w:rPr>
          <w:rFonts w:ascii="Arial" w:hAnsi="Arial" w:cs="Arial"/>
          <w:color w:val="000000"/>
          <w:kern w:val="0"/>
          <w:sz w:val="20"/>
          <w:szCs w:val="20"/>
        </w:rPr>
        <w:t>budowlanych określonych w programie funkcjonalno-użytkowym</w:t>
      </w:r>
      <w:r w:rsidR="00F341F0">
        <w:rPr>
          <w:rFonts w:ascii="Arial" w:hAnsi="Arial" w:cs="Arial"/>
          <w:color w:val="000000"/>
          <w:kern w:val="0"/>
          <w:sz w:val="20"/>
          <w:szCs w:val="20"/>
        </w:rPr>
        <w:t>,</w:t>
      </w:r>
    </w:p>
    <w:p w14:paraId="084520C9" w14:textId="139B8675" w:rsidR="00084372" w:rsidRPr="00F341F0" w:rsidRDefault="00084372">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Rozporządzeni</w:t>
      </w:r>
      <w:r w:rsidR="00B85F24">
        <w:rPr>
          <w:rFonts w:ascii="Arial" w:hAnsi="Arial" w:cs="Arial"/>
          <w:color w:val="000000"/>
          <w:kern w:val="0"/>
          <w:sz w:val="20"/>
          <w:szCs w:val="20"/>
        </w:rPr>
        <w:t>a</w:t>
      </w:r>
      <w:r w:rsidRPr="00F341F0">
        <w:rPr>
          <w:rFonts w:ascii="Arial" w:hAnsi="Arial" w:cs="Arial"/>
          <w:color w:val="000000"/>
          <w:kern w:val="0"/>
          <w:sz w:val="20"/>
          <w:szCs w:val="20"/>
        </w:rPr>
        <w:t xml:space="preserve"> Ministra Infrastruktury z dnia 12 kwietnia 2002 r. w sprawie</w:t>
      </w:r>
      <w:r w:rsidR="000C4B75" w:rsidRPr="00F341F0">
        <w:rPr>
          <w:rFonts w:ascii="Arial" w:hAnsi="Arial" w:cs="Arial"/>
          <w:color w:val="000000"/>
          <w:kern w:val="0"/>
          <w:sz w:val="20"/>
          <w:szCs w:val="20"/>
        </w:rPr>
        <w:t xml:space="preserve"> </w:t>
      </w:r>
      <w:r w:rsidRPr="00F341F0">
        <w:rPr>
          <w:rFonts w:ascii="Arial" w:hAnsi="Arial" w:cs="Arial"/>
          <w:color w:val="000000"/>
          <w:kern w:val="0"/>
          <w:sz w:val="20"/>
          <w:szCs w:val="20"/>
        </w:rPr>
        <w:t>warunków technicznych, jakim powinny odpowiadać budynki i ich usytuowanie</w:t>
      </w:r>
      <w:r w:rsidR="00F341F0">
        <w:rPr>
          <w:rFonts w:ascii="Arial" w:hAnsi="Arial" w:cs="Arial"/>
          <w:color w:val="000000"/>
          <w:kern w:val="0"/>
          <w:sz w:val="20"/>
          <w:szCs w:val="20"/>
        </w:rPr>
        <w:t>,</w:t>
      </w:r>
      <w:r w:rsidR="009758A4" w:rsidRPr="00F341F0">
        <w:rPr>
          <w:rFonts w:ascii="Arial" w:hAnsi="Arial" w:cs="Arial"/>
          <w:color w:val="000000"/>
          <w:kern w:val="0"/>
          <w:sz w:val="20"/>
          <w:szCs w:val="20"/>
        </w:rPr>
        <w:t xml:space="preserve"> </w:t>
      </w:r>
    </w:p>
    <w:p w14:paraId="4D0BD371" w14:textId="24DCFE21" w:rsidR="00E84A3D" w:rsidRDefault="00E84A3D">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Rozporządzeni</w:t>
      </w:r>
      <w:r w:rsidR="00B85F24">
        <w:rPr>
          <w:rFonts w:ascii="Arial" w:hAnsi="Arial" w:cs="Arial"/>
          <w:color w:val="000000"/>
          <w:kern w:val="0"/>
          <w:sz w:val="20"/>
          <w:szCs w:val="20"/>
        </w:rPr>
        <w:t>a</w:t>
      </w:r>
      <w:r w:rsidRPr="00F341F0">
        <w:rPr>
          <w:rFonts w:ascii="Arial" w:hAnsi="Arial" w:cs="Arial"/>
          <w:color w:val="000000"/>
          <w:kern w:val="0"/>
          <w:sz w:val="20"/>
          <w:szCs w:val="20"/>
        </w:rPr>
        <w:t xml:space="preserve"> Ministra Zdrowia z dnia 26 marca 2019 r. w sprawie szczegółowych wymagań, jakim powinny odpowiadać </w:t>
      </w:r>
      <w:r w:rsidR="000D45F1" w:rsidRPr="00F341F0">
        <w:rPr>
          <w:rFonts w:ascii="Arial" w:hAnsi="Arial" w:cs="Arial"/>
          <w:color w:val="000000"/>
          <w:kern w:val="0"/>
          <w:sz w:val="20"/>
          <w:szCs w:val="20"/>
        </w:rPr>
        <w:t>pomieszczenia i</w:t>
      </w:r>
      <w:r w:rsidRPr="00F341F0">
        <w:rPr>
          <w:rFonts w:ascii="Arial" w:hAnsi="Arial" w:cs="Arial"/>
          <w:color w:val="000000"/>
          <w:kern w:val="0"/>
          <w:sz w:val="20"/>
          <w:szCs w:val="20"/>
        </w:rPr>
        <w:t xml:space="preserve"> urządzenia podmiotu wykonującego działalność leczniczą, </w:t>
      </w:r>
    </w:p>
    <w:p w14:paraId="092773D4" w14:textId="2F788792" w:rsidR="00E84A3D" w:rsidRDefault="00E84A3D">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Rozporządzeni</w:t>
      </w:r>
      <w:r w:rsidR="00B85F24">
        <w:rPr>
          <w:rFonts w:ascii="Arial" w:hAnsi="Arial" w:cs="Arial"/>
          <w:color w:val="000000"/>
          <w:kern w:val="0"/>
          <w:sz w:val="20"/>
          <w:szCs w:val="20"/>
        </w:rPr>
        <w:t>a</w:t>
      </w:r>
      <w:r w:rsidRPr="00F341F0">
        <w:rPr>
          <w:rFonts w:ascii="Arial" w:hAnsi="Arial" w:cs="Arial"/>
          <w:color w:val="000000"/>
          <w:kern w:val="0"/>
          <w:sz w:val="20"/>
          <w:szCs w:val="20"/>
        </w:rPr>
        <w:t xml:space="preserve"> Ministra Spraw Wewnętrznych i Administracji z dnia 7 czerwca 2010 r. w sprawie ochrony przeciwpożarowej budynków, innych obiektów budowlanych i terenów</w:t>
      </w:r>
      <w:r w:rsidR="00F341F0">
        <w:rPr>
          <w:rFonts w:ascii="Arial" w:hAnsi="Arial" w:cs="Arial"/>
          <w:color w:val="000000"/>
          <w:kern w:val="0"/>
          <w:sz w:val="20"/>
          <w:szCs w:val="20"/>
        </w:rPr>
        <w:t>,</w:t>
      </w:r>
    </w:p>
    <w:p w14:paraId="1C796466" w14:textId="08691D1F" w:rsidR="00871339" w:rsidRDefault="00E84A3D">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 xml:space="preserve">Rozporządzenia Ministra Pracy i Polityki Socjalnej z dnia 26 września 1997 r. w sprawie ogólnych przepisów bezpieczeństwa i higieny </w:t>
      </w:r>
      <w:r w:rsidR="000D45F1" w:rsidRPr="00F341F0">
        <w:rPr>
          <w:rFonts w:ascii="Arial" w:hAnsi="Arial" w:cs="Arial"/>
          <w:color w:val="000000"/>
          <w:kern w:val="0"/>
          <w:sz w:val="20"/>
          <w:szCs w:val="20"/>
        </w:rPr>
        <w:t>pracy</w:t>
      </w:r>
      <w:r w:rsidR="00F341F0">
        <w:rPr>
          <w:rFonts w:ascii="Arial" w:hAnsi="Arial" w:cs="Arial"/>
          <w:color w:val="000000"/>
          <w:kern w:val="0"/>
          <w:sz w:val="20"/>
          <w:szCs w:val="20"/>
        </w:rPr>
        <w:t>,</w:t>
      </w:r>
    </w:p>
    <w:p w14:paraId="1337BC95" w14:textId="594F2DEE" w:rsidR="00E84A3D" w:rsidRDefault="00E84A3D">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Ustaw</w:t>
      </w:r>
      <w:r w:rsidR="00F341F0">
        <w:rPr>
          <w:rFonts w:ascii="Arial" w:hAnsi="Arial" w:cs="Arial"/>
          <w:color w:val="000000"/>
          <w:kern w:val="0"/>
          <w:sz w:val="20"/>
          <w:szCs w:val="20"/>
        </w:rPr>
        <w:t>y</w:t>
      </w:r>
      <w:r w:rsidRPr="00F341F0">
        <w:rPr>
          <w:rFonts w:ascii="Arial" w:hAnsi="Arial" w:cs="Arial"/>
          <w:color w:val="000000"/>
          <w:kern w:val="0"/>
          <w:sz w:val="20"/>
          <w:szCs w:val="20"/>
        </w:rPr>
        <w:t xml:space="preserve"> z dnia 14 grudnia 2012 r. o odpadach</w:t>
      </w:r>
      <w:r w:rsidR="00F341F0">
        <w:rPr>
          <w:rFonts w:ascii="Arial" w:hAnsi="Arial" w:cs="Arial"/>
          <w:color w:val="000000"/>
          <w:kern w:val="0"/>
          <w:sz w:val="20"/>
          <w:szCs w:val="20"/>
        </w:rPr>
        <w:t>,</w:t>
      </w:r>
    </w:p>
    <w:p w14:paraId="17793319" w14:textId="142BCEA9" w:rsidR="00E84A3D" w:rsidRDefault="00E84A3D">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Rozporządzeni</w:t>
      </w:r>
      <w:r w:rsidR="00B85F24">
        <w:rPr>
          <w:rFonts w:ascii="Arial" w:hAnsi="Arial" w:cs="Arial"/>
          <w:color w:val="000000"/>
          <w:kern w:val="0"/>
          <w:sz w:val="20"/>
          <w:szCs w:val="20"/>
        </w:rPr>
        <w:t>a</w:t>
      </w:r>
      <w:r w:rsidRPr="00F341F0">
        <w:rPr>
          <w:rFonts w:ascii="Arial" w:hAnsi="Arial" w:cs="Arial"/>
          <w:color w:val="000000"/>
          <w:kern w:val="0"/>
          <w:sz w:val="20"/>
          <w:szCs w:val="20"/>
        </w:rPr>
        <w:t xml:space="preserve"> Ministra Klimatu z dnia 2 stycznia 2020 r. w sprawie katalogu odpadów</w:t>
      </w:r>
      <w:r w:rsidR="00F341F0">
        <w:rPr>
          <w:rFonts w:ascii="Arial" w:hAnsi="Arial" w:cs="Arial"/>
          <w:color w:val="000000"/>
          <w:kern w:val="0"/>
          <w:sz w:val="20"/>
          <w:szCs w:val="20"/>
        </w:rPr>
        <w:t>,</w:t>
      </w:r>
    </w:p>
    <w:p w14:paraId="16B7C9D4" w14:textId="7E964F13" w:rsidR="00D03EC4" w:rsidRPr="00F341F0" w:rsidRDefault="00E84A3D">
      <w:pPr>
        <w:pStyle w:val="Akapitzlist"/>
        <w:numPr>
          <w:ilvl w:val="0"/>
          <w:numId w:val="18"/>
        </w:numPr>
        <w:autoSpaceDE w:val="0"/>
        <w:autoSpaceDN w:val="0"/>
        <w:adjustRightInd w:val="0"/>
        <w:spacing w:after="0" w:line="240" w:lineRule="auto"/>
        <w:jc w:val="both"/>
        <w:rPr>
          <w:rFonts w:ascii="Arial" w:hAnsi="Arial" w:cs="Arial"/>
          <w:color w:val="000000"/>
          <w:kern w:val="0"/>
          <w:sz w:val="20"/>
          <w:szCs w:val="20"/>
        </w:rPr>
      </w:pPr>
      <w:r w:rsidRPr="00F341F0">
        <w:rPr>
          <w:rFonts w:ascii="Arial" w:hAnsi="Arial" w:cs="Arial"/>
          <w:color w:val="000000"/>
          <w:kern w:val="0"/>
          <w:sz w:val="20"/>
          <w:szCs w:val="20"/>
        </w:rPr>
        <w:t>Ustaw</w:t>
      </w:r>
      <w:r w:rsidR="00B85F24">
        <w:rPr>
          <w:rFonts w:ascii="Arial" w:hAnsi="Arial" w:cs="Arial"/>
          <w:color w:val="000000"/>
          <w:kern w:val="0"/>
          <w:sz w:val="20"/>
          <w:szCs w:val="20"/>
        </w:rPr>
        <w:t>y</w:t>
      </w:r>
      <w:r w:rsidRPr="00F341F0">
        <w:rPr>
          <w:rFonts w:ascii="Arial" w:hAnsi="Arial" w:cs="Arial"/>
          <w:color w:val="000000"/>
          <w:kern w:val="0"/>
          <w:sz w:val="20"/>
          <w:szCs w:val="20"/>
        </w:rPr>
        <w:t xml:space="preserve"> z dnia 11 września 2019 r. Prawo zamówień publicznych</w:t>
      </w:r>
      <w:r w:rsidR="00F341F0">
        <w:rPr>
          <w:rFonts w:ascii="Arial" w:hAnsi="Arial" w:cs="Arial"/>
          <w:color w:val="000000"/>
          <w:kern w:val="0"/>
          <w:sz w:val="20"/>
          <w:szCs w:val="20"/>
        </w:rPr>
        <w:t>.</w:t>
      </w:r>
    </w:p>
    <w:p w14:paraId="0FBF8F2D" w14:textId="77777777" w:rsidR="00180287" w:rsidRDefault="00180287" w:rsidP="008A12F0">
      <w:pPr>
        <w:pStyle w:val="Default"/>
        <w:rPr>
          <w:rFonts w:ascii="Times New Roman" w:hAnsi="Times New Roman" w:cs="Times New Roman"/>
        </w:rPr>
      </w:pPr>
    </w:p>
    <w:p w14:paraId="047F9CE5" w14:textId="59F64990" w:rsidR="008A12F0" w:rsidRPr="00651504" w:rsidRDefault="008A12F0">
      <w:pPr>
        <w:pStyle w:val="Default"/>
        <w:numPr>
          <w:ilvl w:val="0"/>
          <w:numId w:val="25"/>
        </w:numPr>
        <w:jc w:val="both"/>
        <w:rPr>
          <w:rFonts w:ascii="Arial" w:hAnsi="Arial" w:cs="Arial"/>
          <w:sz w:val="20"/>
          <w:szCs w:val="20"/>
        </w:rPr>
      </w:pPr>
      <w:r w:rsidRPr="00651504">
        <w:rPr>
          <w:rFonts w:ascii="Arial" w:hAnsi="Arial" w:cs="Arial"/>
          <w:sz w:val="20"/>
          <w:szCs w:val="20"/>
        </w:rPr>
        <w:t xml:space="preserve">Program </w:t>
      </w:r>
      <w:r w:rsidRPr="00651504">
        <w:rPr>
          <w:rFonts w:ascii="Arial" w:hAnsi="Arial" w:cs="Arial"/>
          <w:color w:val="auto"/>
          <w:sz w:val="20"/>
          <w:szCs w:val="20"/>
        </w:rPr>
        <w:t>funkcjonalno</w:t>
      </w:r>
      <w:r w:rsidRPr="00651504">
        <w:rPr>
          <w:rFonts w:ascii="Arial" w:hAnsi="Arial" w:cs="Arial"/>
          <w:sz w:val="20"/>
          <w:szCs w:val="20"/>
        </w:rPr>
        <w:t xml:space="preserve"> – użytkowy oprócz </w:t>
      </w:r>
      <w:r w:rsidR="00E52D63" w:rsidRPr="00651504">
        <w:rPr>
          <w:rFonts w:ascii="Arial" w:hAnsi="Arial" w:cs="Arial"/>
          <w:sz w:val="20"/>
          <w:szCs w:val="20"/>
        </w:rPr>
        <w:t xml:space="preserve">spełnienia </w:t>
      </w:r>
      <w:r w:rsidRPr="00651504">
        <w:rPr>
          <w:rFonts w:ascii="Arial" w:hAnsi="Arial" w:cs="Arial"/>
          <w:sz w:val="20"/>
          <w:szCs w:val="20"/>
        </w:rPr>
        <w:t>wymagań stawianych w powyższych przepisach winien zawierać:</w:t>
      </w:r>
    </w:p>
    <w:p w14:paraId="3FEA776A" w14:textId="3737A432" w:rsidR="008A12F0" w:rsidRPr="00651504" w:rsidRDefault="008A12F0">
      <w:pPr>
        <w:pStyle w:val="Default"/>
        <w:numPr>
          <w:ilvl w:val="0"/>
          <w:numId w:val="2"/>
        </w:numPr>
        <w:jc w:val="both"/>
        <w:rPr>
          <w:rFonts w:ascii="Arial" w:hAnsi="Arial" w:cs="Arial"/>
          <w:sz w:val="20"/>
          <w:szCs w:val="20"/>
        </w:rPr>
      </w:pPr>
      <w:r w:rsidRPr="00651504">
        <w:rPr>
          <w:rFonts w:ascii="Arial" w:hAnsi="Arial" w:cs="Arial"/>
          <w:sz w:val="20"/>
          <w:szCs w:val="20"/>
        </w:rPr>
        <w:t>Uzgodnione z Zamawiającym rysunki</w:t>
      </w:r>
      <w:r w:rsidR="00491CCA">
        <w:rPr>
          <w:rFonts w:ascii="Arial" w:hAnsi="Arial" w:cs="Arial"/>
          <w:sz w:val="20"/>
          <w:szCs w:val="20"/>
        </w:rPr>
        <w:t>;</w:t>
      </w:r>
    </w:p>
    <w:p w14:paraId="4BF643FB" w14:textId="341E75C7" w:rsidR="008A12F0" w:rsidRPr="00651504" w:rsidRDefault="00CC7CDB">
      <w:pPr>
        <w:pStyle w:val="Default"/>
        <w:numPr>
          <w:ilvl w:val="0"/>
          <w:numId w:val="2"/>
        </w:numPr>
        <w:spacing w:after="22"/>
        <w:jc w:val="both"/>
        <w:rPr>
          <w:rFonts w:ascii="Arial" w:hAnsi="Arial" w:cs="Arial"/>
          <w:sz w:val="20"/>
          <w:szCs w:val="20"/>
        </w:rPr>
      </w:pPr>
      <w:r w:rsidRPr="00651504">
        <w:rPr>
          <w:rFonts w:ascii="Arial" w:hAnsi="Arial" w:cs="Arial"/>
          <w:sz w:val="20"/>
          <w:szCs w:val="20"/>
        </w:rPr>
        <w:t>W</w:t>
      </w:r>
      <w:r w:rsidR="008A12F0" w:rsidRPr="00651504">
        <w:rPr>
          <w:rFonts w:ascii="Arial" w:hAnsi="Arial" w:cs="Arial"/>
          <w:sz w:val="20"/>
          <w:szCs w:val="20"/>
        </w:rPr>
        <w:t xml:space="preserve">izualizację  </w:t>
      </w:r>
      <w:r w:rsidR="004B676C" w:rsidRPr="00651504">
        <w:rPr>
          <w:rFonts w:ascii="Arial" w:hAnsi="Arial" w:cs="Arial"/>
          <w:sz w:val="20"/>
          <w:szCs w:val="20"/>
        </w:rPr>
        <w:t xml:space="preserve">wszystkich </w:t>
      </w:r>
      <w:r w:rsidR="008A12F0" w:rsidRPr="00651504">
        <w:rPr>
          <w:rFonts w:ascii="Arial" w:hAnsi="Arial" w:cs="Arial"/>
          <w:sz w:val="20"/>
          <w:szCs w:val="20"/>
        </w:rPr>
        <w:t>pomieszczeń</w:t>
      </w:r>
      <w:r w:rsidR="00491CCA">
        <w:rPr>
          <w:rFonts w:ascii="Arial" w:hAnsi="Arial" w:cs="Arial"/>
          <w:sz w:val="20"/>
          <w:szCs w:val="20"/>
        </w:rPr>
        <w:t>;</w:t>
      </w:r>
    </w:p>
    <w:p w14:paraId="6432B341" w14:textId="1D6E147F" w:rsidR="008A12F0" w:rsidRPr="00651504" w:rsidRDefault="008A12F0">
      <w:pPr>
        <w:pStyle w:val="Default"/>
        <w:numPr>
          <w:ilvl w:val="0"/>
          <w:numId w:val="2"/>
        </w:numPr>
        <w:spacing w:after="22"/>
        <w:jc w:val="both"/>
        <w:rPr>
          <w:rFonts w:ascii="Arial" w:hAnsi="Arial" w:cs="Arial"/>
          <w:sz w:val="20"/>
          <w:szCs w:val="20"/>
        </w:rPr>
      </w:pPr>
      <w:r w:rsidRPr="00651504">
        <w:rPr>
          <w:rFonts w:ascii="Arial" w:hAnsi="Arial" w:cs="Arial"/>
          <w:sz w:val="20"/>
          <w:szCs w:val="20"/>
        </w:rPr>
        <w:t xml:space="preserve">Opis wszystkich wewnętrznych i zewnętrznych elementów oraz elementów wykończeniowych, </w:t>
      </w:r>
      <w:r w:rsidR="00A80F8A" w:rsidRPr="00651504">
        <w:rPr>
          <w:rFonts w:ascii="Arial" w:hAnsi="Arial" w:cs="Arial"/>
          <w:sz w:val="20"/>
          <w:szCs w:val="20"/>
        </w:rPr>
        <w:t>ścian,</w:t>
      </w:r>
      <w:r w:rsidRPr="00651504">
        <w:rPr>
          <w:rFonts w:ascii="Arial" w:hAnsi="Arial" w:cs="Arial"/>
          <w:sz w:val="20"/>
          <w:szCs w:val="20"/>
        </w:rPr>
        <w:t xml:space="preserve"> sufitów, stolarki, ślusarki, parapetów, itp. Instalacji wraz z osprzętem i urządzeniami w stopniu szczegółowości umożliwiającym potencjalnemu wykonawcy oszacowanie kosztów wykonawstwa, a zamawiającemu określenie oczekiwanej jakości wykonania i wykończenia</w:t>
      </w:r>
      <w:r w:rsidR="00491CCA">
        <w:rPr>
          <w:rFonts w:ascii="Arial" w:hAnsi="Arial" w:cs="Arial"/>
          <w:sz w:val="20"/>
          <w:szCs w:val="20"/>
        </w:rPr>
        <w:t>;</w:t>
      </w:r>
      <w:r w:rsidRPr="00651504">
        <w:rPr>
          <w:rFonts w:ascii="Arial" w:hAnsi="Arial" w:cs="Arial"/>
          <w:sz w:val="20"/>
          <w:szCs w:val="20"/>
        </w:rPr>
        <w:t xml:space="preserve"> </w:t>
      </w:r>
    </w:p>
    <w:p w14:paraId="08139ED5" w14:textId="3C21B0F6" w:rsidR="008A12F0" w:rsidRPr="00651504" w:rsidRDefault="008A12F0">
      <w:pPr>
        <w:pStyle w:val="Default"/>
        <w:numPr>
          <w:ilvl w:val="0"/>
          <w:numId w:val="2"/>
        </w:numPr>
        <w:spacing w:after="22"/>
        <w:jc w:val="both"/>
        <w:rPr>
          <w:rFonts w:ascii="Arial" w:hAnsi="Arial" w:cs="Arial"/>
          <w:sz w:val="20"/>
          <w:szCs w:val="20"/>
        </w:rPr>
      </w:pPr>
      <w:r w:rsidRPr="00651504">
        <w:rPr>
          <w:rFonts w:ascii="Arial" w:hAnsi="Arial" w:cs="Arial"/>
          <w:sz w:val="20"/>
          <w:szCs w:val="20"/>
        </w:rPr>
        <w:t>Opis urządzeń i wyposażenia do zamontowania w trakcie wykonywania robót budowlano – montażowych</w:t>
      </w:r>
      <w:r w:rsidRPr="0047575E">
        <w:rPr>
          <w:rFonts w:ascii="Arial" w:hAnsi="Arial" w:cs="Arial"/>
          <w:color w:val="0070C0"/>
          <w:sz w:val="20"/>
          <w:szCs w:val="20"/>
        </w:rPr>
        <w:t xml:space="preserve"> </w:t>
      </w:r>
      <w:r w:rsidRPr="00651504">
        <w:rPr>
          <w:rFonts w:ascii="Arial" w:hAnsi="Arial" w:cs="Arial"/>
          <w:sz w:val="20"/>
          <w:szCs w:val="20"/>
        </w:rPr>
        <w:t>w stopniu umożliwiającym potencjalnemu wykonawcy oszacowanie kosztów wykonawstwa, a zamawiającemu określenie oczekiwanej jakości wykonania i wykończenia</w:t>
      </w:r>
      <w:r w:rsidR="00491CCA">
        <w:rPr>
          <w:rFonts w:ascii="Arial" w:hAnsi="Arial" w:cs="Arial"/>
          <w:sz w:val="20"/>
          <w:szCs w:val="20"/>
        </w:rPr>
        <w:t>;</w:t>
      </w:r>
    </w:p>
    <w:p w14:paraId="73C0F92A" w14:textId="1D0C8B0D" w:rsidR="008A12F0" w:rsidRPr="00D41A60" w:rsidRDefault="008A12F0">
      <w:pPr>
        <w:pStyle w:val="Default"/>
        <w:numPr>
          <w:ilvl w:val="0"/>
          <w:numId w:val="2"/>
        </w:numPr>
        <w:spacing w:after="22"/>
        <w:jc w:val="both"/>
        <w:rPr>
          <w:rFonts w:ascii="Arial" w:hAnsi="Arial" w:cs="Arial"/>
          <w:color w:val="000000" w:themeColor="text1"/>
          <w:sz w:val="20"/>
          <w:szCs w:val="20"/>
        </w:rPr>
      </w:pPr>
      <w:r w:rsidRPr="00651504">
        <w:rPr>
          <w:rFonts w:ascii="Arial" w:hAnsi="Arial" w:cs="Arial"/>
          <w:sz w:val="20"/>
          <w:szCs w:val="20"/>
        </w:rPr>
        <w:t>W zakresie elementów wykończenia, PFU powinno zwierać kolorystykę ścian, posadzek, sufitów, drzwi, okien, parapetów, odbojnic, pochwytów, itp.</w:t>
      </w:r>
      <w:r w:rsidR="00491CCA">
        <w:rPr>
          <w:rFonts w:ascii="Arial" w:hAnsi="Arial" w:cs="Arial"/>
          <w:sz w:val="20"/>
          <w:szCs w:val="20"/>
        </w:rPr>
        <w:t>;</w:t>
      </w:r>
      <w:r w:rsidRPr="00651504">
        <w:rPr>
          <w:rFonts w:ascii="Arial" w:hAnsi="Arial" w:cs="Arial"/>
          <w:sz w:val="20"/>
          <w:szCs w:val="20"/>
        </w:rPr>
        <w:t xml:space="preserve"> </w:t>
      </w:r>
    </w:p>
    <w:p w14:paraId="4D23AB68" w14:textId="6EFF4347" w:rsidR="008A12F0" w:rsidRPr="00D41A60" w:rsidRDefault="008A12F0">
      <w:pPr>
        <w:pStyle w:val="Default"/>
        <w:numPr>
          <w:ilvl w:val="0"/>
          <w:numId w:val="2"/>
        </w:numPr>
        <w:jc w:val="both"/>
        <w:rPr>
          <w:rFonts w:ascii="Arial" w:hAnsi="Arial" w:cs="Arial"/>
          <w:color w:val="000000" w:themeColor="text1"/>
          <w:sz w:val="20"/>
          <w:szCs w:val="20"/>
        </w:rPr>
      </w:pPr>
      <w:r w:rsidRPr="00D41A60">
        <w:rPr>
          <w:rFonts w:ascii="Arial" w:hAnsi="Arial" w:cs="Arial"/>
          <w:color w:val="000000" w:themeColor="text1"/>
          <w:sz w:val="20"/>
          <w:szCs w:val="20"/>
        </w:rPr>
        <w:t xml:space="preserve">Opis uwarunkowań w zakresie ochrony </w:t>
      </w:r>
      <w:r w:rsidR="00A80F8A" w:rsidRPr="00D41A60">
        <w:rPr>
          <w:rFonts w:ascii="Arial" w:hAnsi="Arial" w:cs="Arial"/>
          <w:color w:val="000000" w:themeColor="text1"/>
          <w:sz w:val="20"/>
          <w:szCs w:val="20"/>
        </w:rPr>
        <w:t xml:space="preserve">p. </w:t>
      </w:r>
      <w:proofErr w:type="spellStart"/>
      <w:r w:rsidR="00A80F8A" w:rsidRPr="00D41A60">
        <w:rPr>
          <w:rFonts w:ascii="Arial" w:hAnsi="Arial" w:cs="Arial"/>
          <w:color w:val="000000" w:themeColor="text1"/>
          <w:sz w:val="20"/>
          <w:szCs w:val="20"/>
        </w:rPr>
        <w:t>poż</w:t>
      </w:r>
      <w:proofErr w:type="spellEnd"/>
      <w:r w:rsidRPr="00D41A60">
        <w:rPr>
          <w:rFonts w:ascii="Arial" w:hAnsi="Arial" w:cs="Arial"/>
          <w:color w:val="000000" w:themeColor="text1"/>
          <w:sz w:val="20"/>
          <w:szCs w:val="20"/>
        </w:rPr>
        <w:t xml:space="preserve">. dla planowanej </w:t>
      </w:r>
      <w:r w:rsidR="0047575E" w:rsidRPr="00D41A60">
        <w:rPr>
          <w:rFonts w:ascii="Arial" w:hAnsi="Arial" w:cs="Arial"/>
          <w:color w:val="000000" w:themeColor="text1"/>
          <w:sz w:val="20"/>
          <w:szCs w:val="20"/>
        </w:rPr>
        <w:t>modernizacji</w:t>
      </w:r>
      <w:r w:rsidR="00D41A60" w:rsidRPr="00D41A60">
        <w:rPr>
          <w:rFonts w:ascii="Arial" w:hAnsi="Arial" w:cs="Arial"/>
          <w:color w:val="000000" w:themeColor="text1"/>
          <w:sz w:val="20"/>
          <w:szCs w:val="20"/>
        </w:rPr>
        <w:t>.</w:t>
      </w:r>
    </w:p>
    <w:p w14:paraId="6C738507" w14:textId="77777777" w:rsidR="008A12F0" w:rsidRPr="00805EC7" w:rsidRDefault="008A12F0" w:rsidP="008A12F0">
      <w:pPr>
        <w:pStyle w:val="Default"/>
        <w:rPr>
          <w:rFonts w:ascii="Times New Roman" w:hAnsi="Times New Roman" w:cs="Times New Roman"/>
        </w:rPr>
      </w:pPr>
    </w:p>
    <w:p w14:paraId="26C34BFD" w14:textId="72D42984" w:rsidR="008A12F0" w:rsidRPr="00D41A60" w:rsidRDefault="008A12F0">
      <w:pPr>
        <w:pStyle w:val="Default"/>
        <w:numPr>
          <w:ilvl w:val="0"/>
          <w:numId w:val="25"/>
        </w:numPr>
        <w:rPr>
          <w:rFonts w:ascii="Arial" w:hAnsi="Arial" w:cs="Arial"/>
          <w:sz w:val="20"/>
          <w:szCs w:val="20"/>
        </w:rPr>
      </w:pPr>
      <w:r w:rsidRPr="0085529A">
        <w:rPr>
          <w:rFonts w:ascii="Arial" w:hAnsi="Arial" w:cs="Arial"/>
          <w:sz w:val="20"/>
          <w:szCs w:val="20"/>
        </w:rPr>
        <w:t xml:space="preserve">Program </w:t>
      </w:r>
      <w:r w:rsidRPr="00D41A60">
        <w:rPr>
          <w:rFonts w:ascii="Arial" w:hAnsi="Arial" w:cs="Arial"/>
          <w:sz w:val="20"/>
          <w:szCs w:val="20"/>
        </w:rPr>
        <w:t xml:space="preserve">funkcjonalno – użytkowy winien zawierać koszt inwestycji obejmujący: </w:t>
      </w:r>
    </w:p>
    <w:p w14:paraId="2D46F8DC" w14:textId="330A951E" w:rsidR="008A12F0" w:rsidRPr="00D41A60" w:rsidRDefault="00B85F24">
      <w:pPr>
        <w:pStyle w:val="Default"/>
        <w:numPr>
          <w:ilvl w:val="0"/>
          <w:numId w:val="3"/>
        </w:numPr>
        <w:jc w:val="both"/>
        <w:rPr>
          <w:rFonts w:ascii="Arial" w:hAnsi="Arial" w:cs="Arial"/>
          <w:sz w:val="20"/>
          <w:szCs w:val="20"/>
        </w:rPr>
      </w:pPr>
      <w:r w:rsidRPr="00D41A60">
        <w:rPr>
          <w:rFonts w:ascii="Arial" w:hAnsi="Arial" w:cs="Arial"/>
          <w:sz w:val="20"/>
          <w:szCs w:val="20"/>
        </w:rPr>
        <w:t>o</w:t>
      </w:r>
      <w:r w:rsidR="008A12F0" w:rsidRPr="00D41A60">
        <w:rPr>
          <w:rFonts w:ascii="Arial" w:hAnsi="Arial" w:cs="Arial"/>
          <w:sz w:val="20"/>
          <w:szCs w:val="20"/>
        </w:rPr>
        <w:t>pracowanie dokumentacji technicznej i wykonawczej wraz ze wszystkimi niezbędnymi uzgodnieniami</w:t>
      </w:r>
      <w:r w:rsidR="00D41A60" w:rsidRPr="00D41A60">
        <w:rPr>
          <w:rFonts w:ascii="Arial" w:hAnsi="Arial" w:cs="Arial"/>
          <w:sz w:val="20"/>
          <w:szCs w:val="20"/>
        </w:rPr>
        <w:t>.</w:t>
      </w:r>
    </w:p>
    <w:p w14:paraId="16C5E27F" w14:textId="56BD3D5D" w:rsidR="008A12F0" w:rsidRPr="0085529A" w:rsidRDefault="00B85F24">
      <w:pPr>
        <w:pStyle w:val="Default"/>
        <w:numPr>
          <w:ilvl w:val="0"/>
          <w:numId w:val="3"/>
        </w:numPr>
        <w:jc w:val="both"/>
        <w:rPr>
          <w:rFonts w:ascii="Arial" w:hAnsi="Arial" w:cs="Arial"/>
          <w:sz w:val="20"/>
          <w:szCs w:val="20"/>
        </w:rPr>
      </w:pPr>
      <w:r>
        <w:rPr>
          <w:rFonts w:ascii="Arial" w:hAnsi="Arial" w:cs="Arial"/>
          <w:sz w:val="20"/>
          <w:szCs w:val="20"/>
        </w:rPr>
        <w:t>p</w:t>
      </w:r>
      <w:r w:rsidR="008A12F0" w:rsidRPr="0085529A">
        <w:rPr>
          <w:rFonts w:ascii="Arial" w:hAnsi="Arial" w:cs="Arial"/>
          <w:sz w:val="20"/>
          <w:szCs w:val="20"/>
        </w:rPr>
        <w:t xml:space="preserve">race rozbiórkowe </w:t>
      </w:r>
      <w:r w:rsidR="00864DA5" w:rsidRPr="0085529A">
        <w:rPr>
          <w:rFonts w:ascii="Arial" w:hAnsi="Arial" w:cs="Arial"/>
          <w:sz w:val="20"/>
          <w:szCs w:val="20"/>
        </w:rPr>
        <w:t>i dostosowawcze</w:t>
      </w:r>
      <w:r>
        <w:rPr>
          <w:rFonts w:ascii="Arial" w:hAnsi="Arial" w:cs="Arial"/>
          <w:sz w:val="20"/>
          <w:szCs w:val="20"/>
        </w:rPr>
        <w:t>,</w:t>
      </w:r>
    </w:p>
    <w:p w14:paraId="408EDC0E" w14:textId="381B5678" w:rsidR="008A12F0" w:rsidRPr="0085529A" w:rsidRDefault="00B85F24">
      <w:pPr>
        <w:pStyle w:val="Default"/>
        <w:numPr>
          <w:ilvl w:val="0"/>
          <w:numId w:val="3"/>
        </w:numPr>
        <w:jc w:val="both"/>
        <w:rPr>
          <w:rFonts w:ascii="Arial" w:hAnsi="Arial" w:cs="Arial"/>
          <w:sz w:val="20"/>
          <w:szCs w:val="20"/>
        </w:rPr>
      </w:pPr>
      <w:r>
        <w:rPr>
          <w:rFonts w:ascii="Arial" w:hAnsi="Arial" w:cs="Arial"/>
          <w:sz w:val="20"/>
          <w:szCs w:val="20"/>
        </w:rPr>
        <w:t>p</w:t>
      </w:r>
      <w:r w:rsidR="008A12F0" w:rsidRPr="0085529A">
        <w:rPr>
          <w:rFonts w:ascii="Arial" w:hAnsi="Arial" w:cs="Arial"/>
          <w:sz w:val="20"/>
          <w:szCs w:val="20"/>
        </w:rPr>
        <w:t>race budowlano – montażowe wraz z</w:t>
      </w:r>
      <w:r w:rsidR="00A41418" w:rsidRPr="0085529A">
        <w:rPr>
          <w:rFonts w:ascii="Arial" w:hAnsi="Arial" w:cs="Arial"/>
          <w:sz w:val="20"/>
          <w:szCs w:val="20"/>
        </w:rPr>
        <w:t xml:space="preserve"> </w:t>
      </w:r>
      <w:r w:rsidR="00A80F8A" w:rsidRPr="0085529A">
        <w:rPr>
          <w:rFonts w:ascii="Arial" w:hAnsi="Arial" w:cs="Arial"/>
          <w:sz w:val="20"/>
          <w:szCs w:val="20"/>
        </w:rPr>
        <w:t>wykonaniem instalacji</w:t>
      </w:r>
      <w:r w:rsidR="008A12F0" w:rsidRPr="0085529A">
        <w:rPr>
          <w:rFonts w:ascii="Arial" w:hAnsi="Arial" w:cs="Arial"/>
          <w:sz w:val="20"/>
          <w:szCs w:val="20"/>
        </w:rPr>
        <w:t xml:space="preserve">, </w:t>
      </w:r>
      <w:r w:rsidR="00A41418" w:rsidRPr="0085529A">
        <w:rPr>
          <w:rFonts w:ascii="Arial" w:hAnsi="Arial" w:cs="Arial"/>
          <w:sz w:val="20"/>
          <w:szCs w:val="20"/>
        </w:rPr>
        <w:t xml:space="preserve">montażem </w:t>
      </w:r>
      <w:r w:rsidR="008A12F0" w:rsidRPr="0085529A">
        <w:rPr>
          <w:rFonts w:ascii="Arial" w:hAnsi="Arial" w:cs="Arial"/>
          <w:sz w:val="20"/>
          <w:szCs w:val="20"/>
        </w:rPr>
        <w:t xml:space="preserve">osprzętu </w:t>
      </w:r>
      <w:r>
        <w:rPr>
          <w:rFonts w:ascii="Arial" w:hAnsi="Arial" w:cs="Arial"/>
          <w:sz w:val="20"/>
          <w:szCs w:val="20"/>
        </w:rPr>
        <w:t xml:space="preserve">                                       </w:t>
      </w:r>
      <w:r w:rsidR="008A12F0" w:rsidRPr="0085529A">
        <w:rPr>
          <w:rFonts w:ascii="Arial" w:hAnsi="Arial" w:cs="Arial"/>
          <w:sz w:val="20"/>
          <w:szCs w:val="20"/>
        </w:rPr>
        <w:t xml:space="preserve">i wyposażenia opisanego w PFU </w:t>
      </w:r>
      <w:r>
        <w:rPr>
          <w:rFonts w:ascii="Arial" w:hAnsi="Arial" w:cs="Arial"/>
          <w:sz w:val="20"/>
          <w:szCs w:val="20"/>
        </w:rPr>
        <w:t>,</w:t>
      </w:r>
    </w:p>
    <w:p w14:paraId="439CEE96" w14:textId="1AFCC836" w:rsidR="008A12F0" w:rsidRPr="0085529A" w:rsidRDefault="00B85F24">
      <w:pPr>
        <w:pStyle w:val="Default"/>
        <w:numPr>
          <w:ilvl w:val="0"/>
          <w:numId w:val="3"/>
        </w:numPr>
        <w:jc w:val="both"/>
        <w:rPr>
          <w:rFonts w:ascii="Arial" w:hAnsi="Arial" w:cs="Arial"/>
          <w:sz w:val="20"/>
          <w:szCs w:val="20"/>
        </w:rPr>
      </w:pPr>
      <w:r>
        <w:rPr>
          <w:rFonts w:ascii="Arial" w:hAnsi="Arial" w:cs="Arial"/>
          <w:sz w:val="20"/>
          <w:szCs w:val="20"/>
        </w:rPr>
        <w:t>k</w:t>
      </w:r>
      <w:r w:rsidR="008A12F0" w:rsidRPr="0085529A">
        <w:rPr>
          <w:rFonts w:ascii="Arial" w:hAnsi="Arial" w:cs="Arial"/>
          <w:sz w:val="20"/>
          <w:szCs w:val="20"/>
        </w:rPr>
        <w:t xml:space="preserve">oszt </w:t>
      </w:r>
      <w:r w:rsidR="00A41418" w:rsidRPr="0085529A">
        <w:rPr>
          <w:rFonts w:ascii="Arial" w:hAnsi="Arial" w:cs="Arial"/>
          <w:sz w:val="20"/>
          <w:szCs w:val="20"/>
        </w:rPr>
        <w:t>nadzoru inwestorskiego</w:t>
      </w:r>
      <w:r w:rsidR="008A12F0" w:rsidRPr="0085529A">
        <w:rPr>
          <w:rFonts w:ascii="Arial" w:hAnsi="Arial" w:cs="Arial"/>
          <w:sz w:val="20"/>
          <w:szCs w:val="20"/>
        </w:rPr>
        <w:t xml:space="preserve">. </w:t>
      </w:r>
    </w:p>
    <w:p w14:paraId="27D5CC30" w14:textId="2A6BCCB6" w:rsidR="00075CDA" w:rsidRDefault="00075CDA">
      <w:pPr>
        <w:pStyle w:val="Akapitzlist"/>
        <w:widowControl w:val="0"/>
        <w:numPr>
          <w:ilvl w:val="0"/>
          <w:numId w:val="26"/>
        </w:numPr>
        <w:autoSpaceDE w:val="0"/>
        <w:autoSpaceDN w:val="0"/>
        <w:spacing w:before="59" w:after="0" w:line="240" w:lineRule="auto"/>
        <w:ind w:right="133"/>
        <w:jc w:val="both"/>
        <w:rPr>
          <w:rFonts w:ascii="Arial" w:hAnsi="Arial" w:cs="Arial"/>
          <w:sz w:val="20"/>
          <w:szCs w:val="20"/>
        </w:rPr>
      </w:pPr>
      <w:r w:rsidRPr="00B85F24">
        <w:rPr>
          <w:rFonts w:ascii="Arial" w:hAnsi="Arial" w:cs="Arial"/>
          <w:sz w:val="20"/>
          <w:szCs w:val="20"/>
        </w:rPr>
        <w:t xml:space="preserve">Wykonawca dołączy do opracowanej </w:t>
      </w:r>
      <w:r w:rsidR="00A80F8A" w:rsidRPr="00B85F24">
        <w:rPr>
          <w:rFonts w:ascii="Arial" w:hAnsi="Arial" w:cs="Arial"/>
          <w:sz w:val="20"/>
          <w:szCs w:val="20"/>
        </w:rPr>
        <w:t>dokumentacji pisemne</w:t>
      </w:r>
      <w:r w:rsidRPr="00B85F24">
        <w:rPr>
          <w:rFonts w:ascii="Arial" w:hAnsi="Arial" w:cs="Arial"/>
          <w:sz w:val="20"/>
          <w:szCs w:val="20"/>
        </w:rPr>
        <w:t xml:space="preserve"> oświadczenie, że jest ona wykonana</w:t>
      </w:r>
      <w:r w:rsidRPr="00B85F24">
        <w:rPr>
          <w:rFonts w:ascii="Arial" w:hAnsi="Arial" w:cs="Arial"/>
          <w:spacing w:val="20"/>
          <w:sz w:val="20"/>
          <w:szCs w:val="20"/>
        </w:rPr>
        <w:t xml:space="preserve"> </w:t>
      </w:r>
      <w:r w:rsidRPr="00B85F24">
        <w:rPr>
          <w:rFonts w:ascii="Arial" w:hAnsi="Arial" w:cs="Arial"/>
          <w:sz w:val="20"/>
          <w:szCs w:val="20"/>
        </w:rPr>
        <w:t>zgodnie</w:t>
      </w:r>
      <w:r w:rsidRPr="00B85F24">
        <w:rPr>
          <w:rFonts w:ascii="Arial" w:hAnsi="Arial" w:cs="Arial"/>
          <w:spacing w:val="20"/>
          <w:sz w:val="20"/>
          <w:szCs w:val="20"/>
        </w:rPr>
        <w:t xml:space="preserve"> </w:t>
      </w:r>
      <w:r w:rsidRPr="00B85F24">
        <w:rPr>
          <w:rFonts w:ascii="Arial" w:hAnsi="Arial" w:cs="Arial"/>
          <w:sz w:val="20"/>
          <w:szCs w:val="20"/>
        </w:rPr>
        <w:t>z</w:t>
      </w:r>
      <w:r w:rsidRPr="00B85F24">
        <w:rPr>
          <w:rFonts w:ascii="Arial" w:hAnsi="Arial" w:cs="Arial"/>
          <w:spacing w:val="20"/>
          <w:sz w:val="20"/>
          <w:szCs w:val="20"/>
        </w:rPr>
        <w:t xml:space="preserve"> </w:t>
      </w:r>
      <w:r w:rsidRPr="00B85F24">
        <w:rPr>
          <w:rFonts w:ascii="Arial" w:hAnsi="Arial" w:cs="Arial"/>
          <w:sz w:val="20"/>
          <w:szCs w:val="20"/>
        </w:rPr>
        <w:t>umową,</w:t>
      </w:r>
      <w:r w:rsidRPr="00B85F24">
        <w:rPr>
          <w:rFonts w:ascii="Arial" w:hAnsi="Arial" w:cs="Arial"/>
          <w:spacing w:val="20"/>
          <w:sz w:val="20"/>
          <w:szCs w:val="20"/>
        </w:rPr>
        <w:t xml:space="preserve"> </w:t>
      </w:r>
      <w:r w:rsidRPr="00B85F24">
        <w:rPr>
          <w:rFonts w:ascii="Arial" w:hAnsi="Arial" w:cs="Arial"/>
          <w:sz w:val="20"/>
          <w:szCs w:val="20"/>
        </w:rPr>
        <w:t>obowiązującymi</w:t>
      </w:r>
      <w:r w:rsidRPr="00B85F24">
        <w:rPr>
          <w:rFonts w:ascii="Arial" w:hAnsi="Arial" w:cs="Arial"/>
          <w:spacing w:val="21"/>
          <w:sz w:val="20"/>
          <w:szCs w:val="20"/>
        </w:rPr>
        <w:t xml:space="preserve"> </w:t>
      </w:r>
      <w:r w:rsidRPr="00B85F24">
        <w:rPr>
          <w:rFonts w:ascii="Arial" w:hAnsi="Arial" w:cs="Arial"/>
          <w:sz w:val="20"/>
          <w:szCs w:val="20"/>
        </w:rPr>
        <w:t>przepisami</w:t>
      </w:r>
      <w:r w:rsidRPr="00B85F24">
        <w:rPr>
          <w:rFonts w:ascii="Arial" w:hAnsi="Arial" w:cs="Arial"/>
          <w:spacing w:val="18"/>
          <w:sz w:val="20"/>
          <w:szCs w:val="20"/>
        </w:rPr>
        <w:t xml:space="preserve"> </w:t>
      </w:r>
      <w:r w:rsidRPr="00B85F24">
        <w:rPr>
          <w:rFonts w:ascii="Arial" w:hAnsi="Arial" w:cs="Arial"/>
          <w:sz w:val="20"/>
          <w:szCs w:val="20"/>
        </w:rPr>
        <w:t>techniczno-budowlanymi</w:t>
      </w:r>
      <w:r w:rsidRPr="00B85F24">
        <w:rPr>
          <w:rFonts w:ascii="Arial" w:hAnsi="Arial" w:cs="Arial"/>
          <w:spacing w:val="21"/>
          <w:sz w:val="20"/>
          <w:szCs w:val="20"/>
        </w:rPr>
        <w:t xml:space="preserve"> </w:t>
      </w:r>
      <w:r w:rsidRPr="00B85F24">
        <w:rPr>
          <w:rFonts w:ascii="Arial" w:hAnsi="Arial" w:cs="Arial"/>
          <w:sz w:val="20"/>
          <w:szCs w:val="20"/>
        </w:rPr>
        <w:t>oraz</w:t>
      </w:r>
      <w:r w:rsidRPr="00B85F24">
        <w:rPr>
          <w:rFonts w:ascii="Arial" w:hAnsi="Arial" w:cs="Arial"/>
          <w:spacing w:val="20"/>
          <w:sz w:val="20"/>
          <w:szCs w:val="20"/>
        </w:rPr>
        <w:t xml:space="preserve"> </w:t>
      </w:r>
      <w:r w:rsidRPr="00B85F24">
        <w:rPr>
          <w:rFonts w:ascii="Arial" w:hAnsi="Arial" w:cs="Arial"/>
          <w:sz w:val="20"/>
          <w:szCs w:val="20"/>
        </w:rPr>
        <w:t xml:space="preserve">normami </w:t>
      </w:r>
      <w:r w:rsidR="00B85F24">
        <w:rPr>
          <w:rFonts w:ascii="Arial" w:hAnsi="Arial" w:cs="Arial"/>
          <w:sz w:val="20"/>
          <w:szCs w:val="20"/>
        </w:rPr>
        <w:t xml:space="preserve">                                </w:t>
      </w:r>
      <w:r w:rsidRPr="00B85F24">
        <w:rPr>
          <w:rFonts w:ascii="Arial" w:hAnsi="Arial" w:cs="Arial"/>
          <w:sz w:val="20"/>
          <w:szCs w:val="20"/>
        </w:rPr>
        <w:t>i wytycznymi i jest kompletna z punktu widzenia celu, któremu ma służyć.</w:t>
      </w:r>
    </w:p>
    <w:p w14:paraId="50071D89" w14:textId="4B70E3D1" w:rsidR="00075CDA" w:rsidRDefault="00075CDA">
      <w:pPr>
        <w:pStyle w:val="Akapitzlist"/>
        <w:widowControl w:val="0"/>
        <w:numPr>
          <w:ilvl w:val="0"/>
          <w:numId w:val="26"/>
        </w:numPr>
        <w:autoSpaceDE w:val="0"/>
        <w:autoSpaceDN w:val="0"/>
        <w:spacing w:before="59" w:after="0" w:line="240" w:lineRule="auto"/>
        <w:ind w:right="133"/>
        <w:jc w:val="both"/>
        <w:rPr>
          <w:rFonts w:ascii="Arial" w:hAnsi="Arial" w:cs="Arial"/>
          <w:sz w:val="20"/>
          <w:szCs w:val="20"/>
        </w:rPr>
      </w:pPr>
      <w:bookmarkStart w:id="6" w:name="_Hlk220324584"/>
      <w:r w:rsidRPr="00B85F24">
        <w:rPr>
          <w:rFonts w:ascii="Arial" w:hAnsi="Arial" w:cs="Arial"/>
          <w:sz w:val="20"/>
          <w:szCs w:val="20"/>
        </w:rPr>
        <w:t xml:space="preserve">Wykonawca zobowiązany jest, w okresie </w:t>
      </w:r>
      <w:r w:rsidRPr="00B85F24">
        <w:rPr>
          <w:rFonts w:ascii="Arial" w:hAnsi="Arial" w:cs="Arial"/>
          <w:bCs/>
          <w:sz w:val="20"/>
          <w:szCs w:val="20"/>
        </w:rPr>
        <w:t>czterech lat</w:t>
      </w:r>
      <w:r w:rsidRPr="00B85F24">
        <w:rPr>
          <w:rFonts w:ascii="Arial" w:hAnsi="Arial" w:cs="Arial"/>
          <w:b/>
          <w:sz w:val="20"/>
          <w:szCs w:val="20"/>
        </w:rPr>
        <w:t xml:space="preserve"> </w:t>
      </w:r>
      <w:r w:rsidRPr="00B85F24">
        <w:rPr>
          <w:rFonts w:ascii="Arial" w:hAnsi="Arial" w:cs="Arial"/>
          <w:sz w:val="20"/>
          <w:szCs w:val="20"/>
        </w:rPr>
        <w:t xml:space="preserve">od dnia realizacji niniejszej umowy na wniosek Zamawiającego wykonać bez dodatkowego wynagrodzenia aktualizację </w:t>
      </w:r>
      <w:r w:rsidR="00A80F8A" w:rsidRPr="00B85F24">
        <w:rPr>
          <w:rFonts w:ascii="Arial" w:hAnsi="Arial" w:cs="Arial"/>
          <w:sz w:val="20"/>
          <w:szCs w:val="20"/>
        </w:rPr>
        <w:t>kosztorysów,</w:t>
      </w:r>
      <w:r w:rsidRPr="00B85F24">
        <w:rPr>
          <w:rFonts w:ascii="Arial" w:hAnsi="Arial" w:cs="Arial"/>
          <w:sz w:val="20"/>
          <w:szCs w:val="20"/>
        </w:rPr>
        <w:t xml:space="preserve"> z tym, że Zamawiający nie może wymagać takiej aktualizacji więcej </w:t>
      </w:r>
      <w:r w:rsidRPr="00B85F24">
        <w:rPr>
          <w:rFonts w:ascii="Arial" w:hAnsi="Arial" w:cs="Arial"/>
          <w:bCs/>
          <w:sz w:val="20"/>
          <w:szCs w:val="20"/>
        </w:rPr>
        <w:t>niż 6 razy</w:t>
      </w:r>
      <w:r w:rsidRPr="00B85F24">
        <w:rPr>
          <w:rFonts w:ascii="Arial" w:hAnsi="Arial" w:cs="Arial"/>
          <w:b/>
          <w:sz w:val="20"/>
          <w:szCs w:val="20"/>
        </w:rPr>
        <w:t xml:space="preserve"> </w:t>
      </w:r>
      <w:r w:rsidRPr="00B85F24">
        <w:rPr>
          <w:rFonts w:ascii="Arial" w:hAnsi="Arial" w:cs="Arial"/>
          <w:sz w:val="20"/>
          <w:szCs w:val="20"/>
        </w:rPr>
        <w:t>we wskazanym okresie 4 lat.</w:t>
      </w:r>
    </w:p>
    <w:bookmarkEnd w:id="6"/>
    <w:p w14:paraId="1F162109" w14:textId="2F72FAB3" w:rsidR="00D02B68" w:rsidRPr="00821EEB" w:rsidRDefault="00D02B68">
      <w:pPr>
        <w:pStyle w:val="Akapitzlist"/>
        <w:widowControl w:val="0"/>
        <w:numPr>
          <w:ilvl w:val="0"/>
          <w:numId w:val="26"/>
        </w:numPr>
        <w:autoSpaceDE w:val="0"/>
        <w:autoSpaceDN w:val="0"/>
        <w:spacing w:before="59" w:after="0" w:line="240" w:lineRule="auto"/>
        <w:ind w:right="133"/>
        <w:jc w:val="both"/>
        <w:rPr>
          <w:rFonts w:ascii="Arial" w:hAnsi="Arial" w:cs="Arial"/>
          <w:sz w:val="20"/>
          <w:szCs w:val="20"/>
        </w:rPr>
      </w:pPr>
      <w:r w:rsidRPr="00B85F24">
        <w:rPr>
          <w:rFonts w:ascii="Arial" w:hAnsi="Arial" w:cs="Arial"/>
          <w:sz w:val="20"/>
          <w:szCs w:val="20"/>
        </w:rPr>
        <w:t xml:space="preserve">Do chwili </w:t>
      </w:r>
      <w:r w:rsidR="00FA20F6" w:rsidRPr="00B85F24">
        <w:rPr>
          <w:rFonts w:ascii="Arial" w:hAnsi="Arial" w:cs="Arial"/>
          <w:sz w:val="20"/>
          <w:szCs w:val="20"/>
        </w:rPr>
        <w:t>sporządzenia dokumentacji</w:t>
      </w:r>
      <w:r w:rsidRPr="00B85F24">
        <w:rPr>
          <w:rFonts w:ascii="Arial" w:hAnsi="Arial" w:cs="Arial"/>
          <w:sz w:val="20"/>
          <w:szCs w:val="20"/>
        </w:rPr>
        <w:t xml:space="preserve"> projektowej</w:t>
      </w:r>
      <w:r w:rsidR="00A844E6" w:rsidRPr="00B85F24">
        <w:rPr>
          <w:rFonts w:ascii="Arial" w:hAnsi="Arial" w:cs="Arial"/>
          <w:sz w:val="20"/>
          <w:szCs w:val="20"/>
        </w:rPr>
        <w:t xml:space="preserve"> przez Generalnego </w:t>
      </w:r>
      <w:r w:rsidR="00FA20F6" w:rsidRPr="00B85F24">
        <w:rPr>
          <w:rFonts w:ascii="Arial" w:hAnsi="Arial" w:cs="Arial"/>
          <w:sz w:val="20"/>
          <w:szCs w:val="20"/>
        </w:rPr>
        <w:t>Wykonawcę Wykonawca</w:t>
      </w:r>
      <w:r w:rsidRPr="00B85F24">
        <w:rPr>
          <w:rFonts w:ascii="Arial" w:hAnsi="Arial" w:cs="Arial"/>
          <w:sz w:val="20"/>
          <w:szCs w:val="20"/>
        </w:rPr>
        <w:t xml:space="preserve"> </w:t>
      </w:r>
      <w:r w:rsidR="00FE1698" w:rsidRPr="00B85F24">
        <w:rPr>
          <w:rFonts w:ascii="Arial" w:hAnsi="Arial" w:cs="Arial"/>
          <w:sz w:val="20"/>
          <w:szCs w:val="20"/>
        </w:rPr>
        <w:t xml:space="preserve">realizujący zadanie opracowania </w:t>
      </w:r>
      <w:r w:rsidR="00FA20F6" w:rsidRPr="00B85F24">
        <w:rPr>
          <w:rFonts w:ascii="Arial" w:hAnsi="Arial" w:cs="Arial"/>
          <w:sz w:val="20"/>
          <w:szCs w:val="20"/>
        </w:rPr>
        <w:t>PFU sprawować</w:t>
      </w:r>
      <w:r w:rsidRPr="00B85F24">
        <w:rPr>
          <w:rFonts w:ascii="Arial" w:hAnsi="Arial" w:cs="Arial"/>
          <w:sz w:val="20"/>
          <w:szCs w:val="20"/>
        </w:rPr>
        <w:t xml:space="preserve"> będzie </w:t>
      </w:r>
      <w:r w:rsidRPr="00821EEB">
        <w:rPr>
          <w:rFonts w:ascii="Arial" w:hAnsi="Arial" w:cs="Arial"/>
          <w:sz w:val="20"/>
          <w:szCs w:val="20"/>
        </w:rPr>
        <w:t>pełny nadzór autorski tj.</w:t>
      </w:r>
    </w:p>
    <w:p w14:paraId="2EFE0F5E" w14:textId="4BE36EA9" w:rsidR="00D02B68" w:rsidRPr="00FA20F6" w:rsidRDefault="00D02B68">
      <w:pPr>
        <w:pStyle w:val="Akapitzlist"/>
        <w:widowControl w:val="0"/>
        <w:numPr>
          <w:ilvl w:val="1"/>
          <w:numId w:val="9"/>
        </w:numPr>
        <w:tabs>
          <w:tab w:val="left" w:pos="827"/>
          <w:tab w:val="left" w:pos="844"/>
        </w:tabs>
        <w:autoSpaceDE w:val="0"/>
        <w:autoSpaceDN w:val="0"/>
        <w:spacing w:after="0" w:line="240" w:lineRule="auto"/>
        <w:ind w:right="133" w:hanging="358"/>
        <w:contextualSpacing w:val="0"/>
        <w:jc w:val="both"/>
        <w:rPr>
          <w:rFonts w:ascii="Arial" w:hAnsi="Arial" w:cs="Arial"/>
          <w:sz w:val="20"/>
          <w:szCs w:val="20"/>
        </w:rPr>
      </w:pPr>
      <w:r w:rsidRPr="00FA20F6">
        <w:rPr>
          <w:rFonts w:ascii="Arial" w:hAnsi="Arial" w:cs="Arial"/>
          <w:sz w:val="20"/>
          <w:szCs w:val="20"/>
        </w:rPr>
        <w:t>stwierdza</w:t>
      </w:r>
      <w:r w:rsidR="004C2F8D" w:rsidRPr="00FA20F6">
        <w:rPr>
          <w:rFonts w:ascii="Arial" w:hAnsi="Arial" w:cs="Arial"/>
          <w:sz w:val="20"/>
          <w:szCs w:val="20"/>
        </w:rPr>
        <w:t>ł</w:t>
      </w:r>
      <w:r w:rsidRPr="00FA20F6">
        <w:rPr>
          <w:rFonts w:ascii="Arial" w:hAnsi="Arial" w:cs="Arial"/>
          <w:sz w:val="20"/>
          <w:szCs w:val="20"/>
        </w:rPr>
        <w:t xml:space="preserve"> w toku wykonywania </w:t>
      </w:r>
      <w:r w:rsidR="00F33086" w:rsidRPr="00FA20F6">
        <w:rPr>
          <w:rFonts w:ascii="Arial" w:hAnsi="Arial" w:cs="Arial"/>
          <w:sz w:val="20"/>
          <w:szCs w:val="20"/>
        </w:rPr>
        <w:t xml:space="preserve">prac projektowych </w:t>
      </w:r>
      <w:r w:rsidR="00FA20F6" w:rsidRPr="00FA20F6">
        <w:rPr>
          <w:rFonts w:ascii="Arial" w:hAnsi="Arial" w:cs="Arial"/>
          <w:sz w:val="20"/>
          <w:szCs w:val="20"/>
        </w:rPr>
        <w:t>zgodności dokumentacji</w:t>
      </w:r>
      <w:r w:rsidR="00CC7CDB" w:rsidRPr="00FA20F6">
        <w:rPr>
          <w:rFonts w:ascii="Arial" w:hAnsi="Arial" w:cs="Arial"/>
          <w:sz w:val="20"/>
          <w:szCs w:val="20"/>
        </w:rPr>
        <w:t xml:space="preserve"> projektowej</w:t>
      </w:r>
      <w:r w:rsidRPr="00FA20F6">
        <w:rPr>
          <w:rFonts w:ascii="Arial" w:hAnsi="Arial" w:cs="Arial"/>
          <w:sz w:val="20"/>
          <w:szCs w:val="20"/>
        </w:rPr>
        <w:t xml:space="preserve"> </w:t>
      </w:r>
      <w:r w:rsidR="00CC7CDB" w:rsidRPr="00FA20F6">
        <w:rPr>
          <w:rFonts w:ascii="Arial" w:hAnsi="Arial" w:cs="Arial"/>
          <w:sz w:val="20"/>
          <w:szCs w:val="20"/>
        </w:rPr>
        <w:t xml:space="preserve">z </w:t>
      </w:r>
      <w:r w:rsidR="00F33086" w:rsidRPr="00FA20F6">
        <w:rPr>
          <w:rFonts w:ascii="Arial" w:hAnsi="Arial" w:cs="Arial"/>
          <w:sz w:val="20"/>
          <w:szCs w:val="20"/>
        </w:rPr>
        <w:t>PFU oraz obowiązującymi przepisami</w:t>
      </w:r>
      <w:r w:rsidR="00785D8E">
        <w:rPr>
          <w:rFonts w:ascii="Arial" w:hAnsi="Arial" w:cs="Arial"/>
          <w:sz w:val="20"/>
          <w:szCs w:val="20"/>
        </w:rPr>
        <w:t>,</w:t>
      </w:r>
    </w:p>
    <w:p w14:paraId="7DDC777B" w14:textId="6AFBA10C" w:rsidR="00D02B68" w:rsidRPr="00FA20F6" w:rsidRDefault="00D02B68">
      <w:pPr>
        <w:pStyle w:val="Akapitzlist"/>
        <w:widowControl w:val="0"/>
        <w:numPr>
          <w:ilvl w:val="1"/>
          <w:numId w:val="9"/>
        </w:numPr>
        <w:tabs>
          <w:tab w:val="left" w:pos="827"/>
          <w:tab w:val="left" w:pos="844"/>
        </w:tabs>
        <w:autoSpaceDE w:val="0"/>
        <w:autoSpaceDN w:val="0"/>
        <w:spacing w:after="0" w:line="240" w:lineRule="auto"/>
        <w:ind w:right="131" w:hanging="358"/>
        <w:contextualSpacing w:val="0"/>
        <w:jc w:val="both"/>
        <w:rPr>
          <w:rFonts w:ascii="Arial" w:hAnsi="Arial" w:cs="Arial"/>
          <w:sz w:val="20"/>
          <w:szCs w:val="20"/>
        </w:rPr>
      </w:pPr>
      <w:r w:rsidRPr="00FA20F6">
        <w:rPr>
          <w:rFonts w:ascii="Arial" w:hAnsi="Arial" w:cs="Arial"/>
          <w:sz w:val="20"/>
          <w:szCs w:val="20"/>
        </w:rPr>
        <w:t>brał</w:t>
      </w:r>
      <w:r w:rsidR="004C2F8D" w:rsidRPr="00FA20F6">
        <w:rPr>
          <w:rFonts w:ascii="Arial" w:hAnsi="Arial" w:cs="Arial"/>
          <w:sz w:val="20"/>
          <w:szCs w:val="20"/>
        </w:rPr>
        <w:t xml:space="preserve"> czynny</w:t>
      </w:r>
      <w:r w:rsidRPr="00FA20F6">
        <w:rPr>
          <w:rFonts w:ascii="Arial" w:hAnsi="Arial" w:cs="Arial"/>
          <w:sz w:val="20"/>
          <w:szCs w:val="20"/>
        </w:rPr>
        <w:t xml:space="preserve"> udział w posiedzeniach, komisjach i naradach technicznych organizowanych przez Zamawiającego </w:t>
      </w:r>
      <w:r w:rsidR="004C2F8D" w:rsidRPr="00FA20F6">
        <w:rPr>
          <w:rFonts w:ascii="Arial" w:hAnsi="Arial" w:cs="Arial"/>
          <w:sz w:val="20"/>
          <w:szCs w:val="20"/>
        </w:rPr>
        <w:t>w trakcie sporządzania dokumentacji projektowej</w:t>
      </w:r>
      <w:r w:rsidRPr="00FA20F6">
        <w:rPr>
          <w:rFonts w:ascii="Arial" w:hAnsi="Arial" w:cs="Arial"/>
          <w:sz w:val="20"/>
          <w:szCs w:val="20"/>
        </w:rPr>
        <w:t>,</w:t>
      </w:r>
    </w:p>
    <w:p w14:paraId="239C9E6F" w14:textId="6F192182" w:rsidR="004C2F8D" w:rsidRPr="00FA20F6" w:rsidRDefault="004C2F8D">
      <w:pPr>
        <w:pStyle w:val="Akapitzlist"/>
        <w:widowControl w:val="0"/>
        <w:numPr>
          <w:ilvl w:val="1"/>
          <w:numId w:val="9"/>
        </w:numPr>
        <w:tabs>
          <w:tab w:val="left" w:pos="827"/>
          <w:tab w:val="left" w:pos="844"/>
        </w:tabs>
        <w:autoSpaceDE w:val="0"/>
        <w:autoSpaceDN w:val="0"/>
        <w:spacing w:after="0" w:line="240" w:lineRule="auto"/>
        <w:ind w:right="131" w:hanging="358"/>
        <w:contextualSpacing w:val="0"/>
        <w:jc w:val="both"/>
        <w:rPr>
          <w:rFonts w:ascii="Arial" w:hAnsi="Arial" w:cs="Arial"/>
          <w:sz w:val="20"/>
          <w:szCs w:val="20"/>
        </w:rPr>
      </w:pPr>
      <w:r w:rsidRPr="00FA20F6">
        <w:rPr>
          <w:rFonts w:ascii="Arial" w:hAnsi="Arial" w:cs="Arial"/>
          <w:sz w:val="20"/>
          <w:szCs w:val="20"/>
        </w:rPr>
        <w:t xml:space="preserve">uczestniczył w procesie sprawdzania i zatwierdzania dokumentacji projektowej </w:t>
      </w:r>
      <w:r w:rsidR="00785D8E">
        <w:rPr>
          <w:rFonts w:ascii="Arial" w:hAnsi="Arial" w:cs="Arial"/>
          <w:sz w:val="20"/>
          <w:szCs w:val="20"/>
        </w:rPr>
        <w:t>,</w:t>
      </w:r>
    </w:p>
    <w:p w14:paraId="3E885641" w14:textId="41FF0597" w:rsidR="00D02B68" w:rsidRPr="00821EEB" w:rsidRDefault="004C2F8D">
      <w:pPr>
        <w:pStyle w:val="Akapitzlist"/>
        <w:widowControl w:val="0"/>
        <w:numPr>
          <w:ilvl w:val="1"/>
          <w:numId w:val="9"/>
        </w:numPr>
        <w:tabs>
          <w:tab w:val="left" w:pos="408"/>
          <w:tab w:val="left" w:pos="487"/>
        </w:tabs>
        <w:autoSpaceDE w:val="0"/>
        <w:autoSpaceDN w:val="0"/>
        <w:spacing w:after="0" w:line="240" w:lineRule="auto"/>
        <w:ind w:right="132"/>
        <w:jc w:val="both"/>
        <w:rPr>
          <w:rFonts w:ascii="Arial" w:hAnsi="Arial" w:cs="Arial"/>
          <w:sz w:val="20"/>
          <w:szCs w:val="20"/>
        </w:rPr>
      </w:pPr>
      <w:r w:rsidRPr="00FA20F6">
        <w:rPr>
          <w:rFonts w:ascii="Arial" w:hAnsi="Arial" w:cs="Arial"/>
          <w:sz w:val="20"/>
          <w:szCs w:val="20"/>
        </w:rPr>
        <w:t>n</w:t>
      </w:r>
      <w:r w:rsidR="00D02B68" w:rsidRPr="00FA20F6">
        <w:rPr>
          <w:rFonts w:ascii="Arial" w:hAnsi="Arial" w:cs="Arial"/>
          <w:sz w:val="20"/>
          <w:szCs w:val="20"/>
        </w:rPr>
        <w:t>adzór autorski sprawowany będzie od dnia zawarcia umowy na wykonanie robót budowlanych</w:t>
      </w:r>
      <w:r w:rsidRPr="00FA20F6">
        <w:rPr>
          <w:rFonts w:ascii="Arial" w:hAnsi="Arial" w:cs="Arial"/>
          <w:sz w:val="20"/>
          <w:szCs w:val="20"/>
        </w:rPr>
        <w:t xml:space="preserve"> w formie zaprojektuj-wybuduj</w:t>
      </w:r>
      <w:r w:rsidR="00D02B68" w:rsidRPr="00FA20F6">
        <w:rPr>
          <w:rFonts w:ascii="Arial" w:hAnsi="Arial" w:cs="Arial"/>
          <w:sz w:val="20"/>
          <w:szCs w:val="20"/>
        </w:rPr>
        <w:t xml:space="preserve"> objętych </w:t>
      </w:r>
      <w:r w:rsidRPr="00FA20F6">
        <w:rPr>
          <w:rFonts w:ascii="Arial" w:hAnsi="Arial" w:cs="Arial"/>
          <w:sz w:val="20"/>
          <w:szCs w:val="20"/>
        </w:rPr>
        <w:t>niniejszym PFU</w:t>
      </w:r>
      <w:r w:rsidR="00D02B68" w:rsidRPr="00FA20F6">
        <w:rPr>
          <w:rFonts w:ascii="Arial" w:hAnsi="Arial" w:cs="Arial"/>
          <w:sz w:val="20"/>
          <w:szCs w:val="20"/>
        </w:rPr>
        <w:t xml:space="preserve"> do dnia </w:t>
      </w:r>
      <w:r w:rsidRPr="00FA20F6">
        <w:rPr>
          <w:rFonts w:ascii="Arial" w:hAnsi="Arial" w:cs="Arial"/>
          <w:sz w:val="20"/>
          <w:szCs w:val="20"/>
        </w:rPr>
        <w:t xml:space="preserve">zatwierdzenia i </w:t>
      </w:r>
      <w:r w:rsidR="00D02B68" w:rsidRPr="00821EEB">
        <w:rPr>
          <w:rFonts w:ascii="Arial" w:hAnsi="Arial" w:cs="Arial"/>
          <w:sz w:val="20"/>
          <w:szCs w:val="20"/>
        </w:rPr>
        <w:t xml:space="preserve">odbioru </w:t>
      </w:r>
      <w:r w:rsidRPr="00821EEB">
        <w:rPr>
          <w:rFonts w:ascii="Arial" w:hAnsi="Arial" w:cs="Arial"/>
          <w:sz w:val="20"/>
          <w:szCs w:val="20"/>
        </w:rPr>
        <w:t>dokumentacji projektowej</w:t>
      </w:r>
      <w:r w:rsidR="00821EEB">
        <w:rPr>
          <w:rFonts w:ascii="Arial" w:hAnsi="Arial" w:cs="Arial"/>
          <w:sz w:val="20"/>
          <w:szCs w:val="20"/>
        </w:rPr>
        <w:t>,</w:t>
      </w:r>
    </w:p>
    <w:p w14:paraId="0F61DD40" w14:textId="0B721B9A" w:rsidR="00D02B68" w:rsidRPr="00821EEB" w:rsidRDefault="00D02B68">
      <w:pPr>
        <w:pStyle w:val="Akapitzlist"/>
        <w:widowControl w:val="0"/>
        <w:numPr>
          <w:ilvl w:val="1"/>
          <w:numId w:val="9"/>
        </w:numPr>
        <w:tabs>
          <w:tab w:val="left" w:pos="408"/>
          <w:tab w:val="left" w:pos="486"/>
        </w:tabs>
        <w:autoSpaceDE w:val="0"/>
        <w:autoSpaceDN w:val="0"/>
        <w:spacing w:after="0" w:line="240" w:lineRule="auto"/>
        <w:ind w:right="133"/>
        <w:jc w:val="both"/>
        <w:rPr>
          <w:rFonts w:ascii="Arial" w:hAnsi="Arial" w:cs="Arial"/>
          <w:sz w:val="20"/>
          <w:szCs w:val="20"/>
        </w:rPr>
      </w:pPr>
      <w:r w:rsidRPr="00FA20F6">
        <w:rPr>
          <w:rFonts w:ascii="Arial" w:hAnsi="Arial" w:cs="Arial"/>
          <w:sz w:val="20"/>
          <w:szCs w:val="20"/>
        </w:rPr>
        <w:t xml:space="preserve">Zamawiający będzie informował telefonicznie lub e-mailem Wykonawcę realizującego zadania nadzoru autorskiego o każdej czynności wymagającej jego obecności w toku realizacji </w:t>
      </w:r>
      <w:r w:rsidR="004C2F8D" w:rsidRPr="00FA20F6">
        <w:rPr>
          <w:rFonts w:ascii="Arial" w:hAnsi="Arial" w:cs="Arial"/>
          <w:sz w:val="20"/>
          <w:szCs w:val="20"/>
        </w:rPr>
        <w:t xml:space="preserve">prac </w:t>
      </w:r>
      <w:r w:rsidR="004C2F8D" w:rsidRPr="00821EEB">
        <w:rPr>
          <w:rFonts w:ascii="Arial" w:hAnsi="Arial" w:cs="Arial"/>
          <w:sz w:val="20"/>
          <w:szCs w:val="20"/>
        </w:rPr>
        <w:t>projektowych</w:t>
      </w:r>
      <w:r w:rsidR="00821EEB" w:rsidRPr="00821EEB">
        <w:rPr>
          <w:rFonts w:ascii="Arial" w:hAnsi="Arial" w:cs="Arial"/>
          <w:spacing w:val="-2"/>
          <w:sz w:val="20"/>
          <w:szCs w:val="20"/>
        </w:rPr>
        <w:t>,</w:t>
      </w:r>
    </w:p>
    <w:p w14:paraId="41C53D83" w14:textId="4C01A5A8" w:rsidR="00BA7A1E" w:rsidRPr="004C2ADE" w:rsidRDefault="00821EEB">
      <w:pPr>
        <w:pStyle w:val="Akapitzlist"/>
        <w:widowControl w:val="0"/>
        <w:numPr>
          <w:ilvl w:val="1"/>
          <w:numId w:val="9"/>
        </w:numPr>
        <w:tabs>
          <w:tab w:val="left" w:pos="408"/>
          <w:tab w:val="left" w:pos="486"/>
        </w:tabs>
        <w:autoSpaceDE w:val="0"/>
        <w:autoSpaceDN w:val="0"/>
        <w:spacing w:after="0" w:line="240" w:lineRule="auto"/>
        <w:ind w:right="133"/>
        <w:jc w:val="both"/>
        <w:rPr>
          <w:rFonts w:ascii="Arial" w:hAnsi="Arial" w:cs="Arial"/>
          <w:color w:val="000000" w:themeColor="text1"/>
          <w:sz w:val="20"/>
          <w:szCs w:val="20"/>
        </w:rPr>
      </w:pPr>
      <w:r w:rsidRPr="00821EEB">
        <w:rPr>
          <w:rFonts w:ascii="Arial" w:hAnsi="Arial" w:cs="Arial"/>
          <w:sz w:val="20"/>
          <w:szCs w:val="20"/>
        </w:rPr>
        <w:t xml:space="preserve">    w </w:t>
      </w:r>
      <w:r w:rsidR="00D02B68" w:rsidRPr="00821EEB">
        <w:rPr>
          <w:rFonts w:ascii="Arial" w:hAnsi="Arial" w:cs="Arial"/>
          <w:sz w:val="20"/>
          <w:szCs w:val="20"/>
        </w:rPr>
        <w:t xml:space="preserve">toku realizacji </w:t>
      </w:r>
      <w:r w:rsidR="00617BA2" w:rsidRPr="00821EEB">
        <w:rPr>
          <w:rFonts w:ascii="Arial" w:hAnsi="Arial" w:cs="Arial"/>
          <w:sz w:val="20"/>
          <w:szCs w:val="20"/>
        </w:rPr>
        <w:t>prac projektowych</w:t>
      </w:r>
      <w:r w:rsidR="00D02B68" w:rsidRPr="00821EEB">
        <w:rPr>
          <w:rFonts w:ascii="Arial" w:hAnsi="Arial" w:cs="Arial"/>
          <w:sz w:val="20"/>
          <w:szCs w:val="20"/>
        </w:rPr>
        <w:t xml:space="preserve"> Wykonawca realizujący zadania nadzoru autorskiego jest obowiązany niezwłocznie, nie później niż w terminie 3 dni roboczych od dnia powzięcia </w:t>
      </w:r>
      <w:r w:rsidR="00D02B68" w:rsidRPr="00821EEB">
        <w:rPr>
          <w:rFonts w:ascii="Arial" w:hAnsi="Arial" w:cs="Arial"/>
          <w:sz w:val="20"/>
          <w:szCs w:val="20"/>
        </w:rPr>
        <w:lastRenderedPageBreak/>
        <w:t xml:space="preserve">wiadomości, na piśmie poinformować Zamawiającego o każdym odstępstwie </w:t>
      </w:r>
      <w:bookmarkStart w:id="7" w:name="_Hlk221107641"/>
      <w:r w:rsidR="00915E06" w:rsidRPr="004C2ADE">
        <w:rPr>
          <w:rFonts w:ascii="Arial" w:hAnsi="Arial" w:cs="Arial"/>
          <w:color w:val="000000" w:themeColor="text1"/>
          <w:sz w:val="20"/>
          <w:szCs w:val="20"/>
        </w:rPr>
        <w:t>w dokumentacji projektowej</w:t>
      </w:r>
      <w:r w:rsidR="00D02B68" w:rsidRPr="004C2ADE">
        <w:rPr>
          <w:rFonts w:ascii="Arial" w:hAnsi="Arial" w:cs="Arial"/>
          <w:color w:val="000000" w:themeColor="text1"/>
          <w:sz w:val="20"/>
          <w:szCs w:val="20"/>
        </w:rPr>
        <w:t xml:space="preserve"> </w:t>
      </w:r>
      <w:bookmarkEnd w:id="7"/>
      <w:r w:rsidR="00D02B68" w:rsidRPr="004C2ADE">
        <w:rPr>
          <w:rFonts w:ascii="Arial" w:hAnsi="Arial" w:cs="Arial"/>
          <w:color w:val="000000" w:themeColor="text1"/>
          <w:sz w:val="20"/>
          <w:szCs w:val="20"/>
        </w:rPr>
        <w:t xml:space="preserve">od </w:t>
      </w:r>
      <w:r w:rsidR="00617BA2" w:rsidRPr="004C2ADE">
        <w:rPr>
          <w:rFonts w:ascii="Arial" w:hAnsi="Arial" w:cs="Arial"/>
          <w:color w:val="000000" w:themeColor="text1"/>
          <w:sz w:val="20"/>
          <w:szCs w:val="20"/>
        </w:rPr>
        <w:t>rozwiązań zawartych w PFU</w:t>
      </w:r>
      <w:r w:rsidR="00DE7568" w:rsidRPr="004C2ADE">
        <w:rPr>
          <w:rFonts w:ascii="Arial" w:hAnsi="Arial" w:cs="Arial"/>
          <w:color w:val="000000" w:themeColor="text1"/>
          <w:sz w:val="20"/>
          <w:szCs w:val="20"/>
        </w:rPr>
        <w:t xml:space="preserve"> lub obowiązujących przepisów</w:t>
      </w:r>
      <w:r w:rsidR="00D02B68" w:rsidRPr="004C2ADE">
        <w:rPr>
          <w:rFonts w:ascii="Arial" w:hAnsi="Arial" w:cs="Arial"/>
          <w:color w:val="000000" w:themeColor="text1"/>
          <w:sz w:val="20"/>
          <w:szCs w:val="20"/>
        </w:rPr>
        <w:t>.</w:t>
      </w:r>
    </w:p>
    <w:p w14:paraId="190E1639" w14:textId="213BFC95" w:rsidR="00B92E13" w:rsidRPr="00915E06" w:rsidRDefault="00E84A3D" w:rsidP="00915E06">
      <w:pPr>
        <w:widowControl w:val="0"/>
        <w:tabs>
          <w:tab w:val="left" w:pos="408"/>
          <w:tab w:val="left" w:pos="486"/>
        </w:tabs>
        <w:autoSpaceDE w:val="0"/>
        <w:autoSpaceDN w:val="0"/>
        <w:spacing w:after="0" w:line="240" w:lineRule="auto"/>
        <w:ind w:right="133"/>
        <w:jc w:val="both"/>
        <w:rPr>
          <w:rFonts w:ascii="Arial" w:hAnsi="Arial" w:cs="Arial"/>
          <w:sz w:val="20"/>
          <w:szCs w:val="20"/>
        </w:rPr>
      </w:pPr>
      <w:r w:rsidRPr="00BA7A1E">
        <w:rPr>
          <w:rFonts w:ascii="Times New Roman" w:hAnsi="Times New Roman" w:cs="Times New Roman"/>
          <w:color w:val="000000"/>
          <w:kern w:val="0"/>
          <w:sz w:val="24"/>
          <w:szCs w:val="24"/>
        </w:rPr>
        <w:t xml:space="preserve"> </w:t>
      </w:r>
    </w:p>
    <w:p w14:paraId="5F077737" w14:textId="6C699F59" w:rsidR="00084372" w:rsidRPr="00915E06" w:rsidRDefault="00084372" w:rsidP="00084372">
      <w:pPr>
        <w:autoSpaceDE w:val="0"/>
        <w:autoSpaceDN w:val="0"/>
        <w:adjustRightInd w:val="0"/>
        <w:spacing w:after="0" w:line="240" w:lineRule="auto"/>
        <w:rPr>
          <w:rFonts w:ascii="Arial" w:hAnsi="Arial" w:cs="Arial"/>
          <w:b/>
          <w:bCs/>
          <w:color w:val="000000"/>
          <w:kern w:val="0"/>
          <w:sz w:val="20"/>
          <w:szCs w:val="20"/>
        </w:rPr>
      </w:pPr>
      <w:r w:rsidRPr="00915E06">
        <w:rPr>
          <w:rFonts w:ascii="Arial" w:hAnsi="Arial" w:cs="Arial"/>
          <w:b/>
          <w:bCs/>
          <w:color w:val="000000"/>
          <w:kern w:val="0"/>
          <w:sz w:val="20"/>
          <w:szCs w:val="20"/>
        </w:rPr>
        <w:t>V. Ilość wymaganych dokumentów.</w:t>
      </w:r>
    </w:p>
    <w:p w14:paraId="6C3EDA7D" w14:textId="065D5DD7" w:rsidR="00265319" w:rsidRPr="00915E06" w:rsidRDefault="00265319">
      <w:pPr>
        <w:pStyle w:val="Akapitzlist"/>
        <w:numPr>
          <w:ilvl w:val="0"/>
          <w:numId w:val="23"/>
        </w:numPr>
        <w:autoSpaceDE w:val="0"/>
        <w:autoSpaceDN w:val="0"/>
        <w:adjustRightInd w:val="0"/>
        <w:spacing w:after="0" w:line="240" w:lineRule="auto"/>
        <w:rPr>
          <w:rFonts w:ascii="Arial" w:hAnsi="Arial" w:cs="Arial"/>
          <w:strike/>
          <w:kern w:val="0"/>
          <w:sz w:val="20"/>
          <w:szCs w:val="20"/>
        </w:rPr>
      </w:pPr>
      <w:bookmarkStart w:id="8" w:name="_Hlk220403779"/>
      <w:r w:rsidRPr="00915E06">
        <w:rPr>
          <w:rFonts w:ascii="Arial" w:hAnsi="Arial" w:cs="Arial"/>
          <w:color w:val="000000"/>
          <w:kern w:val="0"/>
          <w:sz w:val="20"/>
          <w:szCs w:val="20"/>
        </w:rPr>
        <w:t xml:space="preserve">Wykonawca wykona i przekaże </w:t>
      </w:r>
      <w:r w:rsidRPr="00915E06">
        <w:rPr>
          <w:rFonts w:ascii="Arial" w:hAnsi="Arial" w:cs="Arial"/>
          <w:kern w:val="0"/>
          <w:sz w:val="20"/>
          <w:szCs w:val="20"/>
        </w:rPr>
        <w:t>Zamawiającemu</w:t>
      </w:r>
      <w:r w:rsidR="00E91B4F" w:rsidRPr="00915E06">
        <w:rPr>
          <w:rFonts w:ascii="Arial" w:hAnsi="Arial" w:cs="Arial"/>
          <w:kern w:val="0"/>
          <w:sz w:val="20"/>
          <w:szCs w:val="20"/>
        </w:rPr>
        <w:t>:</w:t>
      </w:r>
    </w:p>
    <w:p w14:paraId="085EC5D1" w14:textId="4490D79A" w:rsidR="00265319" w:rsidRPr="000A59CD" w:rsidRDefault="00265319">
      <w:pPr>
        <w:pStyle w:val="Akapitzlist"/>
        <w:numPr>
          <w:ilvl w:val="0"/>
          <w:numId w:val="5"/>
        </w:numPr>
        <w:autoSpaceDE w:val="0"/>
        <w:autoSpaceDN w:val="0"/>
        <w:adjustRightInd w:val="0"/>
        <w:spacing w:after="0" w:line="240" w:lineRule="auto"/>
        <w:rPr>
          <w:rFonts w:ascii="Arial" w:hAnsi="Arial" w:cs="Arial"/>
          <w:kern w:val="0"/>
          <w:sz w:val="20"/>
          <w:szCs w:val="20"/>
        </w:rPr>
      </w:pPr>
      <w:r w:rsidRPr="00915E06">
        <w:rPr>
          <w:rFonts w:ascii="Arial" w:hAnsi="Arial" w:cs="Arial"/>
          <w:kern w:val="0"/>
          <w:sz w:val="20"/>
          <w:szCs w:val="20"/>
        </w:rPr>
        <w:t xml:space="preserve">Program </w:t>
      </w:r>
      <w:r w:rsidRPr="000A59CD">
        <w:rPr>
          <w:rFonts w:ascii="Arial" w:hAnsi="Arial" w:cs="Arial"/>
          <w:kern w:val="0"/>
          <w:sz w:val="20"/>
          <w:szCs w:val="20"/>
        </w:rPr>
        <w:t>funkcjonalno-użytkowy</w:t>
      </w:r>
      <w:r w:rsidR="00341E4B" w:rsidRPr="000A59CD">
        <w:rPr>
          <w:rFonts w:ascii="Arial" w:hAnsi="Arial" w:cs="Arial"/>
          <w:kern w:val="0"/>
          <w:sz w:val="20"/>
          <w:szCs w:val="20"/>
        </w:rPr>
        <w:t xml:space="preserve"> wraz ze wszystkimi pozyskanymi uzgodnieniami, zgodami, opiniami</w:t>
      </w:r>
      <w:r w:rsidRPr="000A59CD">
        <w:rPr>
          <w:rFonts w:ascii="Arial" w:hAnsi="Arial" w:cs="Arial"/>
          <w:kern w:val="0"/>
          <w:sz w:val="20"/>
          <w:szCs w:val="20"/>
        </w:rPr>
        <w:t xml:space="preserve"> – 3 egz. w wersji papierowej</w:t>
      </w:r>
      <w:r w:rsidR="00341E4B" w:rsidRPr="000A59CD">
        <w:rPr>
          <w:rFonts w:ascii="Arial" w:hAnsi="Arial" w:cs="Arial"/>
          <w:kern w:val="0"/>
          <w:sz w:val="20"/>
          <w:szCs w:val="20"/>
        </w:rPr>
        <w:t>,</w:t>
      </w:r>
      <w:r w:rsidRPr="000A59CD">
        <w:rPr>
          <w:rFonts w:ascii="Arial" w:hAnsi="Arial" w:cs="Arial"/>
          <w:kern w:val="0"/>
          <w:sz w:val="20"/>
          <w:szCs w:val="20"/>
        </w:rPr>
        <w:t xml:space="preserve"> </w:t>
      </w:r>
    </w:p>
    <w:p w14:paraId="341D605A" w14:textId="314577EE" w:rsidR="00265319" w:rsidRPr="000A59CD" w:rsidRDefault="00265319">
      <w:pPr>
        <w:pStyle w:val="Akapitzlist"/>
        <w:numPr>
          <w:ilvl w:val="0"/>
          <w:numId w:val="5"/>
        </w:numPr>
        <w:autoSpaceDE w:val="0"/>
        <w:autoSpaceDN w:val="0"/>
        <w:adjustRightInd w:val="0"/>
        <w:spacing w:after="0" w:line="240" w:lineRule="auto"/>
        <w:rPr>
          <w:rFonts w:ascii="Arial" w:hAnsi="Arial" w:cs="Arial"/>
          <w:kern w:val="0"/>
          <w:sz w:val="20"/>
          <w:szCs w:val="20"/>
        </w:rPr>
      </w:pPr>
      <w:r w:rsidRPr="000A59CD">
        <w:rPr>
          <w:rFonts w:ascii="Arial" w:hAnsi="Arial" w:cs="Arial"/>
          <w:kern w:val="0"/>
          <w:sz w:val="20"/>
          <w:szCs w:val="20"/>
        </w:rPr>
        <w:t>Program funkcjonalno-użytkowy</w:t>
      </w:r>
      <w:r w:rsidR="00341E4B" w:rsidRPr="000A59CD">
        <w:t xml:space="preserve"> </w:t>
      </w:r>
      <w:r w:rsidR="00341E4B" w:rsidRPr="000A59CD">
        <w:rPr>
          <w:rFonts w:ascii="Arial" w:hAnsi="Arial" w:cs="Arial"/>
          <w:kern w:val="0"/>
          <w:sz w:val="20"/>
          <w:szCs w:val="20"/>
        </w:rPr>
        <w:t>wraz ze wszystkimi pozyskanymi uzgodnieniami, zgodami, opiniami</w:t>
      </w:r>
      <w:r w:rsidRPr="000A59CD">
        <w:rPr>
          <w:rFonts w:ascii="Arial" w:hAnsi="Arial" w:cs="Arial"/>
          <w:kern w:val="0"/>
          <w:sz w:val="20"/>
          <w:szCs w:val="20"/>
        </w:rPr>
        <w:t xml:space="preserve"> – 1 egz. na płycie CD</w:t>
      </w:r>
    </w:p>
    <w:p w14:paraId="17B773D3" w14:textId="6943B350" w:rsidR="00265319" w:rsidRPr="000A59CD" w:rsidRDefault="00265319">
      <w:pPr>
        <w:pStyle w:val="Akapitzlist"/>
        <w:numPr>
          <w:ilvl w:val="0"/>
          <w:numId w:val="28"/>
        </w:numPr>
        <w:autoSpaceDE w:val="0"/>
        <w:autoSpaceDN w:val="0"/>
        <w:adjustRightInd w:val="0"/>
        <w:spacing w:after="0" w:line="240" w:lineRule="auto"/>
        <w:rPr>
          <w:rFonts w:ascii="Arial" w:hAnsi="Arial" w:cs="Arial"/>
          <w:kern w:val="0"/>
          <w:sz w:val="20"/>
          <w:szCs w:val="20"/>
        </w:rPr>
      </w:pPr>
      <w:r w:rsidRPr="000A59CD">
        <w:rPr>
          <w:rFonts w:ascii="Arial" w:hAnsi="Arial" w:cs="Arial"/>
          <w:kern w:val="0"/>
          <w:sz w:val="20"/>
          <w:szCs w:val="20"/>
        </w:rPr>
        <w:t>Pliki na CD należy przygotować w następujący sposób:</w:t>
      </w:r>
    </w:p>
    <w:p w14:paraId="6A2B19F3" w14:textId="06CDAC8D" w:rsidR="00265319" w:rsidRPr="000A59CD" w:rsidRDefault="00265319">
      <w:pPr>
        <w:pStyle w:val="Akapitzlist"/>
        <w:numPr>
          <w:ilvl w:val="0"/>
          <w:numId w:val="6"/>
        </w:numPr>
        <w:autoSpaceDE w:val="0"/>
        <w:autoSpaceDN w:val="0"/>
        <w:adjustRightInd w:val="0"/>
        <w:spacing w:after="0" w:line="240" w:lineRule="auto"/>
        <w:rPr>
          <w:rFonts w:ascii="Arial" w:hAnsi="Arial" w:cs="Arial"/>
          <w:kern w:val="0"/>
          <w:sz w:val="20"/>
          <w:szCs w:val="20"/>
        </w:rPr>
      </w:pPr>
      <w:r w:rsidRPr="000A59CD">
        <w:rPr>
          <w:rFonts w:ascii="Arial" w:hAnsi="Arial" w:cs="Arial"/>
          <w:kern w:val="0"/>
          <w:sz w:val="20"/>
          <w:szCs w:val="20"/>
        </w:rPr>
        <w:t>Dokumentację rysunkową z programu funkcjonalno-użytkowego w wersji elektronicznej należy przygotować w formacie „</w:t>
      </w:r>
      <w:proofErr w:type="spellStart"/>
      <w:r w:rsidR="00957744" w:rsidRPr="000A59CD">
        <w:rPr>
          <w:rFonts w:ascii="Arial" w:hAnsi="Arial" w:cs="Arial"/>
          <w:kern w:val="0"/>
          <w:sz w:val="20"/>
          <w:szCs w:val="20"/>
        </w:rPr>
        <w:t>pdf“oraz</w:t>
      </w:r>
      <w:proofErr w:type="spellEnd"/>
      <w:r w:rsidRPr="000A59CD">
        <w:rPr>
          <w:rFonts w:ascii="Arial" w:hAnsi="Arial" w:cs="Arial"/>
          <w:kern w:val="0"/>
          <w:sz w:val="20"/>
          <w:szCs w:val="20"/>
        </w:rPr>
        <w:t xml:space="preserve"> „</w:t>
      </w:r>
      <w:proofErr w:type="spellStart"/>
      <w:r w:rsidRPr="000A59CD">
        <w:rPr>
          <w:rFonts w:ascii="Arial" w:hAnsi="Arial" w:cs="Arial"/>
          <w:kern w:val="0"/>
          <w:sz w:val="20"/>
          <w:szCs w:val="20"/>
        </w:rPr>
        <w:t>dwg</w:t>
      </w:r>
      <w:proofErr w:type="spellEnd"/>
      <w:r w:rsidRPr="000A59CD">
        <w:rPr>
          <w:rFonts w:ascii="Arial" w:hAnsi="Arial" w:cs="Arial"/>
          <w:kern w:val="0"/>
          <w:sz w:val="20"/>
          <w:szCs w:val="20"/>
        </w:rPr>
        <w:t>“</w:t>
      </w:r>
      <w:r w:rsidR="00E91B4F" w:rsidRPr="000A59CD">
        <w:rPr>
          <w:rFonts w:ascii="Arial" w:hAnsi="Arial" w:cs="Arial"/>
          <w:kern w:val="0"/>
          <w:sz w:val="20"/>
          <w:szCs w:val="20"/>
        </w:rPr>
        <w:t>,</w:t>
      </w:r>
    </w:p>
    <w:p w14:paraId="67D18DF2" w14:textId="1B614C21" w:rsidR="00E7238F" w:rsidRPr="000A59CD" w:rsidRDefault="00E7238F">
      <w:pPr>
        <w:pStyle w:val="Akapitzlist"/>
        <w:numPr>
          <w:ilvl w:val="0"/>
          <w:numId w:val="6"/>
        </w:numPr>
        <w:autoSpaceDE w:val="0"/>
        <w:autoSpaceDN w:val="0"/>
        <w:adjustRightInd w:val="0"/>
        <w:spacing w:after="0" w:line="240" w:lineRule="auto"/>
        <w:rPr>
          <w:rFonts w:ascii="Arial" w:hAnsi="Arial" w:cs="Arial"/>
          <w:kern w:val="0"/>
          <w:sz w:val="20"/>
          <w:szCs w:val="20"/>
        </w:rPr>
      </w:pPr>
      <w:r w:rsidRPr="000A59CD">
        <w:rPr>
          <w:rFonts w:ascii="Arial" w:hAnsi="Arial" w:cs="Arial"/>
          <w:kern w:val="0"/>
          <w:sz w:val="20"/>
          <w:szCs w:val="20"/>
        </w:rPr>
        <w:t xml:space="preserve">Wizualizację należy przedłożyć w formacie </w:t>
      </w:r>
      <w:r w:rsidR="00E91B4F" w:rsidRPr="000A59CD">
        <w:rPr>
          <w:rFonts w:ascii="Arial" w:hAnsi="Arial" w:cs="Arial"/>
          <w:kern w:val="0"/>
          <w:sz w:val="20"/>
          <w:szCs w:val="20"/>
        </w:rPr>
        <w:t>„</w:t>
      </w:r>
      <w:proofErr w:type="spellStart"/>
      <w:r w:rsidR="001679DA" w:rsidRPr="000A59CD">
        <w:rPr>
          <w:rFonts w:ascii="Arial" w:hAnsi="Arial" w:cs="Arial"/>
          <w:kern w:val="0"/>
          <w:sz w:val="20"/>
          <w:szCs w:val="20"/>
        </w:rPr>
        <w:t>dwg</w:t>
      </w:r>
      <w:proofErr w:type="spellEnd"/>
      <w:r w:rsidR="00E91B4F" w:rsidRPr="000A59CD">
        <w:rPr>
          <w:rFonts w:ascii="Arial" w:hAnsi="Arial" w:cs="Arial"/>
          <w:kern w:val="0"/>
          <w:sz w:val="20"/>
          <w:szCs w:val="20"/>
        </w:rPr>
        <w:t>”</w:t>
      </w:r>
      <w:r w:rsidR="001679DA" w:rsidRPr="000A59CD">
        <w:rPr>
          <w:rFonts w:ascii="Arial" w:hAnsi="Arial" w:cs="Arial"/>
          <w:kern w:val="0"/>
          <w:sz w:val="20"/>
          <w:szCs w:val="20"/>
        </w:rPr>
        <w:t xml:space="preserve"> oraz </w:t>
      </w:r>
      <w:r w:rsidR="00E91B4F" w:rsidRPr="000A59CD">
        <w:rPr>
          <w:rFonts w:ascii="Arial" w:hAnsi="Arial" w:cs="Arial"/>
          <w:kern w:val="0"/>
          <w:sz w:val="20"/>
          <w:szCs w:val="20"/>
        </w:rPr>
        <w:t>„</w:t>
      </w:r>
      <w:r w:rsidR="001679DA" w:rsidRPr="000A59CD">
        <w:rPr>
          <w:rFonts w:ascii="Arial" w:hAnsi="Arial" w:cs="Arial"/>
          <w:kern w:val="0"/>
          <w:sz w:val="20"/>
          <w:szCs w:val="20"/>
        </w:rPr>
        <w:t>jpg</w:t>
      </w:r>
      <w:r w:rsidR="00E91B4F" w:rsidRPr="000A59CD">
        <w:rPr>
          <w:rFonts w:ascii="Arial" w:hAnsi="Arial" w:cs="Arial"/>
          <w:kern w:val="0"/>
          <w:sz w:val="20"/>
          <w:szCs w:val="20"/>
        </w:rPr>
        <w:t>”,</w:t>
      </w:r>
    </w:p>
    <w:p w14:paraId="3701364B" w14:textId="7EB25C96" w:rsidR="00265319" w:rsidRPr="000A59CD" w:rsidRDefault="00265319">
      <w:pPr>
        <w:pStyle w:val="Akapitzlist"/>
        <w:numPr>
          <w:ilvl w:val="0"/>
          <w:numId w:val="6"/>
        </w:numPr>
        <w:autoSpaceDE w:val="0"/>
        <w:autoSpaceDN w:val="0"/>
        <w:adjustRightInd w:val="0"/>
        <w:spacing w:after="0" w:line="240" w:lineRule="auto"/>
        <w:rPr>
          <w:rFonts w:ascii="Arial" w:hAnsi="Arial" w:cs="Arial"/>
          <w:kern w:val="0"/>
          <w:sz w:val="20"/>
          <w:szCs w:val="20"/>
        </w:rPr>
      </w:pPr>
      <w:r w:rsidRPr="000A59CD">
        <w:rPr>
          <w:rFonts w:ascii="Arial" w:hAnsi="Arial" w:cs="Arial"/>
          <w:kern w:val="0"/>
          <w:sz w:val="20"/>
          <w:szCs w:val="20"/>
        </w:rPr>
        <w:t>Opisy programu funkcjonalno-użytkowego w wersji „</w:t>
      </w:r>
      <w:proofErr w:type="spellStart"/>
      <w:r w:rsidRPr="000A59CD">
        <w:rPr>
          <w:rFonts w:ascii="Arial" w:hAnsi="Arial" w:cs="Arial"/>
          <w:kern w:val="0"/>
          <w:sz w:val="20"/>
          <w:szCs w:val="20"/>
        </w:rPr>
        <w:t>doc</w:t>
      </w:r>
      <w:proofErr w:type="spellEnd"/>
      <w:r w:rsidRPr="000A59CD">
        <w:rPr>
          <w:rFonts w:ascii="Arial" w:hAnsi="Arial" w:cs="Arial"/>
          <w:kern w:val="0"/>
          <w:sz w:val="20"/>
          <w:szCs w:val="20"/>
        </w:rPr>
        <w:t>” oraz „pdf”</w:t>
      </w:r>
      <w:r w:rsidR="00E91B4F" w:rsidRPr="000A59CD">
        <w:rPr>
          <w:rFonts w:ascii="Arial" w:hAnsi="Arial" w:cs="Arial"/>
          <w:kern w:val="0"/>
          <w:sz w:val="20"/>
          <w:szCs w:val="20"/>
        </w:rPr>
        <w:t>,</w:t>
      </w:r>
    </w:p>
    <w:p w14:paraId="2820A886" w14:textId="3EF2D9BC" w:rsidR="00E10D42" w:rsidRPr="000A59CD" w:rsidRDefault="00084372">
      <w:pPr>
        <w:pStyle w:val="Akapitzlist"/>
        <w:numPr>
          <w:ilvl w:val="0"/>
          <w:numId w:val="6"/>
        </w:numPr>
        <w:autoSpaceDE w:val="0"/>
        <w:autoSpaceDN w:val="0"/>
        <w:adjustRightInd w:val="0"/>
        <w:spacing w:after="0" w:line="240" w:lineRule="auto"/>
        <w:rPr>
          <w:rFonts w:ascii="Arial" w:hAnsi="Arial" w:cs="Arial"/>
          <w:kern w:val="0"/>
          <w:sz w:val="20"/>
          <w:szCs w:val="20"/>
        </w:rPr>
      </w:pPr>
      <w:r w:rsidRPr="000A59CD">
        <w:rPr>
          <w:rFonts w:ascii="Arial" w:hAnsi="Arial" w:cs="Arial"/>
          <w:kern w:val="0"/>
          <w:sz w:val="20"/>
          <w:szCs w:val="20"/>
        </w:rPr>
        <w:t>Kalkulacj</w:t>
      </w:r>
      <w:r w:rsidR="00FE14B1" w:rsidRPr="000A59CD">
        <w:rPr>
          <w:rFonts w:ascii="Arial" w:hAnsi="Arial" w:cs="Arial"/>
          <w:kern w:val="0"/>
          <w:sz w:val="20"/>
          <w:szCs w:val="20"/>
        </w:rPr>
        <w:t>ę</w:t>
      </w:r>
      <w:r w:rsidRPr="000A59CD">
        <w:rPr>
          <w:rFonts w:ascii="Arial" w:hAnsi="Arial" w:cs="Arial"/>
          <w:kern w:val="0"/>
          <w:sz w:val="20"/>
          <w:szCs w:val="20"/>
        </w:rPr>
        <w:t xml:space="preserve"> cenow</w:t>
      </w:r>
      <w:r w:rsidR="00FE14B1" w:rsidRPr="000A59CD">
        <w:rPr>
          <w:rFonts w:ascii="Arial" w:hAnsi="Arial" w:cs="Arial"/>
          <w:kern w:val="0"/>
          <w:sz w:val="20"/>
          <w:szCs w:val="20"/>
        </w:rPr>
        <w:t>ą</w:t>
      </w:r>
      <w:r w:rsidRPr="000A59CD">
        <w:rPr>
          <w:rFonts w:ascii="Arial" w:hAnsi="Arial" w:cs="Arial"/>
          <w:kern w:val="0"/>
          <w:sz w:val="20"/>
          <w:szCs w:val="20"/>
        </w:rPr>
        <w:t xml:space="preserve"> (kosztorys) – </w:t>
      </w:r>
      <w:r w:rsidR="00F078FC" w:rsidRPr="000A59CD">
        <w:rPr>
          <w:rFonts w:ascii="Arial" w:hAnsi="Arial" w:cs="Arial"/>
          <w:kern w:val="0"/>
          <w:sz w:val="20"/>
          <w:szCs w:val="20"/>
        </w:rPr>
        <w:t>w formacie „pdf” oraz „ath”</w:t>
      </w:r>
      <w:r w:rsidR="00E91B4F" w:rsidRPr="000A59CD">
        <w:rPr>
          <w:rFonts w:ascii="Arial" w:hAnsi="Arial" w:cs="Arial"/>
          <w:kern w:val="0"/>
          <w:sz w:val="20"/>
          <w:szCs w:val="20"/>
        </w:rPr>
        <w:t>.</w:t>
      </w:r>
    </w:p>
    <w:bookmarkEnd w:id="8"/>
    <w:p w14:paraId="37F4746D" w14:textId="77777777" w:rsidR="00F078FC" w:rsidRPr="000A59CD" w:rsidRDefault="00F078FC" w:rsidP="0017333A">
      <w:pPr>
        <w:autoSpaceDE w:val="0"/>
        <w:autoSpaceDN w:val="0"/>
        <w:adjustRightInd w:val="0"/>
        <w:spacing w:after="0" w:line="240" w:lineRule="auto"/>
        <w:rPr>
          <w:rFonts w:ascii="Times New Roman" w:hAnsi="Times New Roman" w:cs="Times New Roman"/>
          <w:kern w:val="0"/>
          <w:sz w:val="24"/>
          <w:szCs w:val="24"/>
        </w:rPr>
      </w:pPr>
    </w:p>
    <w:p w14:paraId="458AA8D5" w14:textId="7D58EC44" w:rsidR="00A12B02" w:rsidRPr="004C2ADE" w:rsidRDefault="00084372" w:rsidP="004C2ADE">
      <w:pPr>
        <w:autoSpaceDE w:val="0"/>
        <w:autoSpaceDN w:val="0"/>
        <w:adjustRightInd w:val="0"/>
        <w:spacing w:after="0" w:line="240" w:lineRule="auto"/>
        <w:rPr>
          <w:rFonts w:ascii="Arial" w:hAnsi="Arial" w:cs="Arial"/>
          <w:b/>
          <w:bCs/>
          <w:color w:val="000000"/>
          <w:kern w:val="0"/>
          <w:sz w:val="20"/>
          <w:szCs w:val="20"/>
        </w:rPr>
      </w:pPr>
      <w:r w:rsidRPr="00141736">
        <w:rPr>
          <w:rFonts w:ascii="Arial" w:hAnsi="Arial" w:cs="Arial"/>
          <w:b/>
          <w:bCs/>
          <w:color w:val="000000"/>
          <w:kern w:val="0"/>
          <w:sz w:val="20"/>
          <w:szCs w:val="20"/>
        </w:rPr>
        <w:t>VI. Przeznaczenie PFU.</w:t>
      </w:r>
      <w:r w:rsidRPr="008E1056">
        <w:rPr>
          <w:rFonts w:ascii="Arial" w:hAnsi="Arial" w:cs="Arial"/>
          <w:strike/>
          <w:kern w:val="0"/>
          <w:sz w:val="20"/>
          <w:szCs w:val="20"/>
        </w:rPr>
        <w:t xml:space="preserve"> </w:t>
      </w:r>
    </w:p>
    <w:p w14:paraId="12DF9D2D" w14:textId="254A41FE" w:rsidR="00915E06" w:rsidRPr="004C2ADE" w:rsidRDefault="00915E06" w:rsidP="000C4B75">
      <w:pPr>
        <w:autoSpaceDE w:val="0"/>
        <w:autoSpaceDN w:val="0"/>
        <w:adjustRightInd w:val="0"/>
        <w:spacing w:after="0" w:line="240" w:lineRule="auto"/>
        <w:jc w:val="both"/>
        <w:rPr>
          <w:rFonts w:ascii="Arial" w:hAnsi="Arial" w:cs="Arial"/>
          <w:strike/>
          <w:color w:val="00000A"/>
          <w:kern w:val="0"/>
          <w:sz w:val="20"/>
          <w:szCs w:val="20"/>
        </w:rPr>
      </w:pPr>
      <w:bookmarkStart w:id="9" w:name="_Hlk221183222"/>
      <w:r w:rsidRPr="004C2ADE">
        <w:rPr>
          <w:rFonts w:ascii="Arial" w:hAnsi="Arial" w:cs="Arial"/>
          <w:sz w:val="20"/>
          <w:szCs w:val="20"/>
        </w:rPr>
        <w:t xml:space="preserve">Opracowany PFU stanowił będzie dokument opisujący przedmiot zamówienia w postępowaniu o udzielenie zamówienia na roboty budowlane w formule „zaprojektuj i wybuduj”, zatem Wykonawca zobowiązany jest uwzględnić zapisy art. 99 do 103 ustawy </w:t>
      </w:r>
      <w:proofErr w:type="spellStart"/>
      <w:r w:rsidRPr="004C2ADE">
        <w:rPr>
          <w:rFonts w:ascii="Arial" w:hAnsi="Arial" w:cs="Arial"/>
          <w:sz w:val="20"/>
          <w:szCs w:val="20"/>
        </w:rPr>
        <w:t>Pzp</w:t>
      </w:r>
      <w:proofErr w:type="spellEnd"/>
      <w:r w:rsidRPr="004C2ADE">
        <w:rPr>
          <w:rFonts w:ascii="Arial" w:hAnsi="Arial" w:cs="Arial"/>
          <w:sz w:val="20"/>
          <w:szCs w:val="20"/>
        </w:rPr>
        <w:t>,</w:t>
      </w:r>
      <w:r w:rsidRPr="004C2ADE">
        <w:rPr>
          <w:rFonts w:ascii="Arial" w:eastAsia="Calibri" w:hAnsi="Arial" w:cs="Arial"/>
          <w:color w:val="FF0000"/>
          <w:sz w:val="20"/>
          <w:szCs w:val="20"/>
        </w:rPr>
        <w:t xml:space="preserve"> </w:t>
      </w:r>
      <w:r w:rsidRPr="004C2ADE">
        <w:rPr>
          <w:rFonts w:ascii="Arial" w:eastAsia="Arial" w:hAnsi="Arial" w:cs="Arial"/>
          <w:sz w:val="20"/>
          <w:szCs w:val="20"/>
        </w:rPr>
        <w:t>ze szczególnym uwzględnieniem tego, aby przedmiot zamówienia nie był opisany przez wskazanie znaków towarowych, patentów lub pochodzenia, źródła lub szczególnego procesu, który charakteryzuje produkt lub usługi dostarczane przez konkretnego Wykonawcę, chyba że jest to uzasadnione specyfiką przedmiotu zamówienia i nie można opisać przedmiotu zamówienia za pomocą dostatecznie dokładnych określeń, a wskazaniu takiemu towarzyszą wyrazy „lub równoważny”. W każdym przypadku wskazania w dokumentacji znaków towarowych, patentów lub pochodzenia Wykonawca zobowiązany jest opisać wymagania minimalne, jakim mają odpowiadać oferty równoważne.</w:t>
      </w:r>
    </w:p>
    <w:bookmarkEnd w:id="9"/>
    <w:p w14:paraId="4C204021" w14:textId="77777777" w:rsidR="00E10D42" w:rsidRPr="001F5D4C" w:rsidRDefault="00E10D42" w:rsidP="00E10D42">
      <w:pPr>
        <w:autoSpaceDE w:val="0"/>
        <w:autoSpaceDN w:val="0"/>
        <w:adjustRightInd w:val="0"/>
        <w:spacing w:after="0" w:line="240" w:lineRule="auto"/>
        <w:rPr>
          <w:rFonts w:ascii="Times New Roman" w:hAnsi="Times New Roman" w:cs="Times New Roman"/>
          <w:color w:val="00000A"/>
          <w:kern w:val="0"/>
          <w:sz w:val="24"/>
          <w:szCs w:val="24"/>
        </w:rPr>
      </w:pPr>
    </w:p>
    <w:p w14:paraId="1D8B69C0" w14:textId="375A559D" w:rsidR="00922E09" w:rsidRPr="00E21C71" w:rsidRDefault="003049DB" w:rsidP="00E21C71">
      <w:pPr>
        <w:autoSpaceDE w:val="0"/>
        <w:autoSpaceDN w:val="0"/>
        <w:adjustRightInd w:val="0"/>
        <w:spacing w:after="0" w:line="240" w:lineRule="auto"/>
        <w:rPr>
          <w:rFonts w:ascii="Arial" w:hAnsi="Arial" w:cs="Arial"/>
          <w:color w:val="000000"/>
          <w:sz w:val="20"/>
          <w:szCs w:val="20"/>
        </w:rPr>
      </w:pPr>
      <w:r w:rsidRPr="002E0E05">
        <w:rPr>
          <w:rFonts w:ascii="Arial" w:hAnsi="Arial" w:cs="Arial"/>
          <w:b/>
          <w:bCs/>
          <w:color w:val="000000"/>
          <w:kern w:val="0"/>
          <w:sz w:val="20"/>
          <w:szCs w:val="20"/>
        </w:rPr>
        <w:t>VII</w:t>
      </w:r>
      <w:r w:rsidR="005611E2" w:rsidRPr="002E0E05">
        <w:rPr>
          <w:rFonts w:ascii="Arial" w:hAnsi="Arial" w:cs="Arial"/>
          <w:b/>
          <w:bCs/>
          <w:color w:val="000000"/>
          <w:kern w:val="0"/>
          <w:sz w:val="20"/>
          <w:szCs w:val="20"/>
        </w:rPr>
        <w:t xml:space="preserve">. </w:t>
      </w:r>
      <w:r w:rsidRPr="003C1932">
        <w:rPr>
          <w:rFonts w:ascii="Arial" w:eastAsia="Times New Roman" w:hAnsi="Arial" w:cs="Arial"/>
          <w:b/>
          <w:bCs/>
          <w:kern w:val="0"/>
          <w:sz w:val="20"/>
          <w:szCs w:val="20"/>
          <w:lang w:eastAsia="pl-PL"/>
          <w14:ligatures w14:val="none"/>
        </w:rPr>
        <w:t>Szczegółowy opis</w:t>
      </w:r>
      <w:r w:rsidR="00A376B8" w:rsidRPr="003C1932">
        <w:rPr>
          <w:rFonts w:ascii="Arial" w:eastAsia="Times New Roman" w:hAnsi="Arial" w:cs="Arial"/>
          <w:b/>
          <w:bCs/>
          <w:kern w:val="0"/>
          <w:sz w:val="20"/>
          <w:szCs w:val="20"/>
          <w:lang w:eastAsia="pl-PL"/>
          <w14:ligatures w14:val="none"/>
        </w:rPr>
        <w:t>:</w:t>
      </w:r>
    </w:p>
    <w:p w14:paraId="7E42B3EB" w14:textId="1622E9DB" w:rsidR="0008026C" w:rsidRPr="003C1932" w:rsidRDefault="0008026C" w:rsidP="0008026C">
      <w:pPr>
        <w:spacing w:after="0" w:line="252" w:lineRule="auto"/>
        <w:jc w:val="both"/>
        <w:rPr>
          <w:rFonts w:ascii="Arial" w:hAnsi="Arial" w:cs="Arial"/>
          <w:b/>
          <w:bCs/>
          <w:sz w:val="20"/>
          <w:szCs w:val="20"/>
        </w:rPr>
      </w:pPr>
      <w:r w:rsidRPr="003C1932">
        <w:rPr>
          <w:rFonts w:ascii="Arial" w:hAnsi="Arial" w:cs="Arial"/>
          <w:b/>
          <w:bCs/>
          <w:sz w:val="20"/>
          <w:szCs w:val="20"/>
        </w:rPr>
        <w:t>Modernizacja Oddziału Psychiatrycznego w Kielcach wraz z wyposażeniem o wartości środka trwałego.</w:t>
      </w:r>
    </w:p>
    <w:p w14:paraId="5FFD4278" w14:textId="7DF073A7" w:rsidR="0008026C" w:rsidRPr="003C1932" w:rsidRDefault="0008026C" w:rsidP="0008026C">
      <w:pPr>
        <w:spacing w:after="120" w:line="254" w:lineRule="auto"/>
        <w:jc w:val="both"/>
        <w:rPr>
          <w:rFonts w:ascii="Arial" w:eastAsia="Times New Roman" w:hAnsi="Arial" w:cs="Arial"/>
          <w:kern w:val="0"/>
          <w:sz w:val="20"/>
          <w:szCs w:val="20"/>
          <w:lang w:eastAsia="pl-PL"/>
          <w14:ligatures w14:val="none"/>
        </w:rPr>
      </w:pPr>
      <w:r w:rsidRPr="003C1932">
        <w:rPr>
          <w:rFonts w:ascii="Arial" w:hAnsi="Arial" w:cs="Arial"/>
          <w:sz w:val="20"/>
          <w:szCs w:val="20"/>
        </w:rPr>
        <w:t xml:space="preserve">Oddział Psychiatryczny dla osób dorosłych znajduje się w strukturach </w:t>
      </w:r>
      <w:r w:rsidR="003C1932" w:rsidRPr="00D41A60">
        <w:rPr>
          <w:rFonts w:ascii="Arial" w:hAnsi="Arial" w:cs="Arial"/>
          <w:color w:val="000000" w:themeColor="text1"/>
          <w:sz w:val="20"/>
          <w:szCs w:val="20"/>
        </w:rPr>
        <w:t>CZP.</w:t>
      </w:r>
      <w:r w:rsidRPr="00D41A60">
        <w:rPr>
          <w:rFonts w:ascii="Arial" w:hAnsi="Arial" w:cs="Arial"/>
          <w:color w:val="000000" w:themeColor="text1"/>
          <w:sz w:val="20"/>
          <w:szCs w:val="20"/>
        </w:rPr>
        <w:t xml:space="preserve"> </w:t>
      </w:r>
      <w:r w:rsidRPr="003C1932">
        <w:rPr>
          <w:rFonts w:ascii="Arial" w:hAnsi="Arial" w:cs="Arial"/>
          <w:sz w:val="20"/>
          <w:szCs w:val="20"/>
        </w:rPr>
        <w:t xml:space="preserve">Dzięki inwestycji pacjenci zyskają komfortowe warunki pobytu sprzyjające szybszemu osiąganiu zakładanych celów zdrowotnych. </w:t>
      </w:r>
      <w:r w:rsidRPr="003C1932">
        <w:rPr>
          <w:rFonts w:ascii="Arial" w:eastAsia="Times New Roman" w:hAnsi="Arial" w:cs="Arial"/>
          <w:kern w:val="0"/>
          <w:sz w:val="20"/>
          <w:szCs w:val="20"/>
          <w:lang w:eastAsia="pl-PL"/>
          <w14:ligatures w14:val="none"/>
        </w:rPr>
        <w:t>Celem zadania jest dostosowanie pomieszczeń  budynku nr 3 do potrzeb Centrum Zdrowia Psychicznego dla mieszkańców Kielc. Modernizacją zostaną objęte pomieszczenia 1 piętra. Zakres prac modernizacyjnych będzie obejmował: wymianę podłóg, wymianę okien i drzwi wewnętrznych i zewnętrznych, czyszczenie i malowanie  istniejących krat w oknach</w:t>
      </w:r>
      <w:r w:rsidR="003C1932">
        <w:rPr>
          <w:rFonts w:ascii="Arial" w:eastAsia="Times New Roman" w:hAnsi="Arial" w:cs="Arial"/>
          <w:kern w:val="0"/>
          <w:sz w:val="20"/>
          <w:szCs w:val="20"/>
          <w:lang w:eastAsia="pl-PL"/>
          <w14:ligatures w14:val="none"/>
        </w:rPr>
        <w:t>,</w:t>
      </w:r>
      <w:r w:rsidRPr="003C1932">
        <w:rPr>
          <w:rFonts w:ascii="Arial" w:eastAsia="Times New Roman" w:hAnsi="Arial" w:cs="Arial"/>
          <w:kern w:val="0"/>
          <w:sz w:val="20"/>
          <w:szCs w:val="20"/>
          <w:lang w:eastAsia="pl-PL"/>
          <w14:ligatures w14:val="none"/>
        </w:rPr>
        <w:t xml:space="preserve"> a tam gdzie ich brakuje montaż nowych, modernizację instalacji: sanitarnej, grzewczej, teletechnicznej, sygnalizacji pożaru, wykonanie nowych instalacji wentylacji  ze szczególnym uwzględnieniem  palarni,  </w:t>
      </w:r>
      <w:r w:rsidR="003C1932" w:rsidRPr="00D41A60">
        <w:rPr>
          <w:rFonts w:ascii="Arial" w:eastAsia="Times New Roman" w:hAnsi="Arial" w:cs="Arial"/>
          <w:color w:val="000000" w:themeColor="text1"/>
          <w:kern w:val="0"/>
          <w:sz w:val="20"/>
          <w:szCs w:val="20"/>
          <w:lang w:eastAsia="pl-PL"/>
          <w14:ligatures w14:val="none"/>
        </w:rPr>
        <w:t xml:space="preserve">wykonanie </w:t>
      </w:r>
      <w:r w:rsidR="00B157C6" w:rsidRPr="00D41A60">
        <w:rPr>
          <w:rFonts w:ascii="Arial" w:eastAsia="Times New Roman" w:hAnsi="Arial" w:cs="Arial"/>
          <w:color w:val="000000" w:themeColor="text1"/>
          <w:kern w:val="0"/>
          <w:sz w:val="20"/>
          <w:szCs w:val="20"/>
          <w:lang w:eastAsia="pl-PL"/>
          <w14:ligatures w14:val="none"/>
        </w:rPr>
        <w:t xml:space="preserve">nowej </w:t>
      </w:r>
      <w:r w:rsidR="003C1932" w:rsidRPr="00D41A60">
        <w:rPr>
          <w:rFonts w:ascii="Arial" w:eastAsia="Times New Roman" w:hAnsi="Arial" w:cs="Arial"/>
          <w:color w:val="000000" w:themeColor="text1"/>
          <w:kern w:val="0"/>
          <w:sz w:val="20"/>
          <w:szCs w:val="20"/>
          <w:lang w:eastAsia="pl-PL"/>
          <w14:ligatures w14:val="none"/>
        </w:rPr>
        <w:t xml:space="preserve">instalacji </w:t>
      </w:r>
      <w:r w:rsidRPr="003C1932">
        <w:rPr>
          <w:rFonts w:ascii="Arial" w:eastAsia="Times New Roman" w:hAnsi="Arial" w:cs="Arial"/>
          <w:kern w:val="0"/>
          <w:sz w:val="20"/>
          <w:szCs w:val="20"/>
          <w:lang w:eastAsia="pl-PL"/>
          <w14:ligatures w14:val="none"/>
        </w:rPr>
        <w:t>elektrycznej z wymianą oświetlania na energooszczędne, wykonanie nowej instalacji monitoringu wizyjnego oraz wykonanie niezbędnych prac wykończeniowych. Wykonawca opracuje wstępną koncepcję rozmieszczenia i przeznaczenia pomieszczeń z uwzględnieniem sugestii i wymagań użytkowników oraz obowiązujących przepisów. Przedstawioną koncepcję należy ponownie przeanalizować i uzgodnić z użytkownikami. Po uzyskaniu  akceptacji Zamawiającego można przystąpić do kolejnych  etapów:</w:t>
      </w:r>
    </w:p>
    <w:p w14:paraId="11EBD86D" w14:textId="77777777" w:rsidR="0008026C" w:rsidRPr="003C1932" w:rsidRDefault="0008026C" w:rsidP="0008026C">
      <w:pPr>
        <w:pStyle w:val="Akapitzlist"/>
        <w:widowControl w:val="0"/>
        <w:numPr>
          <w:ilvl w:val="0"/>
          <w:numId w:val="29"/>
        </w:numPr>
        <w:tabs>
          <w:tab w:val="left" w:pos="0"/>
        </w:tabs>
        <w:autoSpaceDE w:val="0"/>
        <w:autoSpaceDN w:val="0"/>
        <w:spacing w:after="0" w:line="252" w:lineRule="exact"/>
        <w:contextualSpacing w:val="0"/>
        <w:jc w:val="both"/>
        <w:rPr>
          <w:rFonts w:ascii="Arial" w:eastAsia="Times New Roman" w:hAnsi="Arial" w:cs="Arial"/>
          <w:kern w:val="0"/>
          <w:sz w:val="20"/>
          <w:szCs w:val="20"/>
          <w:lang w:eastAsia="pl-PL"/>
          <w14:ligatures w14:val="none"/>
        </w:rPr>
      </w:pPr>
      <w:r w:rsidRPr="003C1932">
        <w:rPr>
          <w:rFonts w:ascii="Arial" w:eastAsia="Times New Roman" w:hAnsi="Arial" w:cs="Arial"/>
          <w:kern w:val="0"/>
          <w:sz w:val="20"/>
          <w:szCs w:val="20"/>
          <w:lang w:eastAsia="pl-PL"/>
          <w14:ligatures w14:val="none"/>
        </w:rPr>
        <w:t>wykonania koncepcji nowych instalacji,</w:t>
      </w:r>
    </w:p>
    <w:p w14:paraId="1FDA977B" w14:textId="7045541E" w:rsidR="0008026C" w:rsidRPr="003C1932" w:rsidRDefault="0008026C" w:rsidP="0008026C">
      <w:pPr>
        <w:pStyle w:val="Akapitzlist"/>
        <w:widowControl w:val="0"/>
        <w:numPr>
          <w:ilvl w:val="0"/>
          <w:numId w:val="29"/>
        </w:numPr>
        <w:tabs>
          <w:tab w:val="left" w:pos="0"/>
        </w:tabs>
        <w:autoSpaceDE w:val="0"/>
        <w:autoSpaceDN w:val="0"/>
        <w:spacing w:after="0" w:line="252" w:lineRule="exact"/>
        <w:jc w:val="both"/>
        <w:rPr>
          <w:rFonts w:ascii="Arial" w:eastAsia="Times New Roman" w:hAnsi="Arial" w:cs="Arial"/>
          <w:kern w:val="0"/>
          <w:sz w:val="20"/>
          <w:szCs w:val="20"/>
          <w:lang w:eastAsia="pl-PL"/>
          <w14:ligatures w14:val="none"/>
        </w:rPr>
      </w:pPr>
      <w:r w:rsidRPr="003C1932">
        <w:rPr>
          <w:rFonts w:ascii="Arial" w:eastAsia="Times New Roman" w:hAnsi="Arial" w:cs="Arial"/>
          <w:kern w:val="0"/>
          <w:sz w:val="20"/>
          <w:szCs w:val="20"/>
          <w:lang w:eastAsia="pl-PL"/>
          <w14:ligatures w14:val="none"/>
        </w:rPr>
        <w:t>wykonanie koncepcji technologii wraz z kompletnym  wyposażenia oddziału w</w:t>
      </w:r>
      <w:r w:rsidR="00426ABC">
        <w:rPr>
          <w:rFonts w:ascii="Arial" w:eastAsia="Times New Roman" w:hAnsi="Arial" w:cs="Arial"/>
          <w:kern w:val="0"/>
          <w:sz w:val="20"/>
          <w:szCs w:val="20"/>
          <w:lang w:eastAsia="pl-PL"/>
          <w14:ligatures w14:val="none"/>
        </w:rPr>
        <w:t xml:space="preserve"> </w:t>
      </w:r>
      <w:bookmarkStart w:id="10" w:name="_Hlk224112683"/>
      <w:r w:rsidR="00426ABC" w:rsidRPr="00D41A60">
        <w:rPr>
          <w:rFonts w:ascii="Arial" w:eastAsia="Times New Roman" w:hAnsi="Arial" w:cs="Arial"/>
          <w:color w:val="000000" w:themeColor="text1"/>
          <w:kern w:val="0"/>
          <w:sz w:val="20"/>
          <w:szCs w:val="20"/>
          <w:lang w:eastAsia="pl-PL"/>
          <w14:ligatures w14:val="none"/>
        </w:rPr>
        <w:t>zabudowy meblowe</w:t>
      </w:r>
      <w:bookmarkEnd w:id="10"/>
      <w:r w:rsidRPr="00D41A60">
        <w:rPr>
          <w:rFonts w:ascii="Arial" w:eastAsia="Times New Roman" w:hAnsi="Arial" w:cs="Arial"/>
          <w:color w:val="000000" w:themeColor="text1"/>
          <w:kern w:val="0"/>
          <w:sz w:val="20"/>
          <w:szCs w:val="20"/>
          <w:lang w:eastAsia="pl-PL"/>
          <w14:ligatures w14:val="none"/>
        </w:rPr>
        <w:t xml:space="preserve"> i inne urządzenia, sprzęt p/</w:t>
      </w:r>
      <w:proofErr w:type="spellStart"/>
      <w:r w:rsidRPr="00D41A60">
        <w:rPr>
          <w:rFonts w:ascii="Arial" w:eastAsia="Times New Roman" w:hAnsi="Arial" w:cs="Arial"/>
          <w:color w:val="000000" w:themeColor="text1"/>
          <w:kern w:val="0"/>
          <w:sz w:val="20"/>
          <w:szCs w:val="20"/>
          <w:lang w:eastAsia="pl-PL"/>
          <w14:ligatures w14:val="none"/>
        </w:rPr>
        <w:t>poż</w:t>
      </w:r>
      <w:proofErr w:type="spellEnd"/>
      <w:r w:rsidRPr="00D41A60">
        <w:rPr>
          <w:rFonts w:ascii="Arial" w:eastAsia="Times New Roman" w:hAnsi="Arial" w:cs="Arial"/>
          <w:color w:val="000000" w:themeColor="text1"/>
          <w:kern w:val="0"/>
          <w:sz w:val="20"/>
          <w:szCs w:val="20"/>
          <w:lang w:eastAsia="pl-PL"/>
          <w14:ligatures w14:val="none"/>
        </w:rPr>
        <w:t xml:space="preserve"> oraz kompletne oznakowan</w:t>
      </w:r>
      <w:r w:rsidRPr="003C1932">
        <w:rPr>
          <w:rFonts w:ascii="Arial" w:eastAsia="Times New Roman" w:hAnsi="Arial" w:cs="Arial"/>
          <w:kern w:val="0"/>
          <w:sz w:val="20"/>
          <w:szCs w:val="20"/>
          <w:lang w:eastAsia="pl-PL"/>
          <w14:ligatures w14:val="none"/>
        </w:rPr>
        <w:t>ie wraz z tablicami informacyjnymi i kierunkowymi przed oddziałem</w:t>
      </w:r>
      <w:r w:rsidR="003C1932">
        <w:rPr>
          <w:rFonts w:ascii="Arial" w:eastAsia="Times New Roman" w:hAnsi="Arial" w:cs="Arial"/>
          <w:kern w:val="0"/>
          <w:sz w:val="20"/>
          <w:szCs w:val="20"/>
          <w:lang w:eastAsia="pl-PL"/>
          <w14:ligatures w14:val="none"/>
        </w:rPr>
        <w:t>,</w:t>
      </w:r>
    </w:p>
    <w:p w14:paraId="1FF200E8" w14:textId="4861DA84" w:rsidR="0008026C" w:rsidRPr="003C1932" w:rsidRDefault="0008026C" w:rsidP="0008026C">
      <w:pPr>
        <w:pStyle w:val="Akapitzlist"/>
        <w:widowControl w:val="0"/>
        <w:numPr>
          <w:ilvl w:val="0"/>
          <w:numId w:val="29"/>
        </w:numPr>
        <w:tabs>
          <w:tab w:val="left" w:pos="0"/>
        </w:tabs>
        <w:autoSpaceDE w:val="0"/>
        <w:autoSpaceDN w:val="0"/>
        <w:spacing w:after="0" w:line="252" w:lineRule="exact"/>
        <w:contextualSpacing w:val="0"/>
        <w:jc w:val="both"/>
        <w:rPr>
          <w:rFonts w:ascii="Arial" w:eastAsia="Times New Roman" w:hAnsi="Arial" w:cs="Arial"/>
          <w:kern w:val="0"/>
          <w:sz w:val="20"/>
          <w:szCs w:val="20"/>
          <w:lang w:eastAsia="pl-PL"/>
          <w14:ligatures w14:val="none"/>
        </w:rPr>
      </w:pPr>
      <w:r w:rsidRPr="003C1932">
        <w:rPr>
          <w:rFonts w:ascii="Arial" w:eastAsia="Times New Roman" w:hAnsi="Arial" w:cs="Arial"/>
          <w:kern w:val="0"/>
          <w:sz w:val="20"/>
          <w:szCs w:val="20"/>
          <w:lang w:eastAsia="pl-PL"/>
          <w14:ligatures w14:val="none"/>
        </w:rPr>
        <w:t>wykonanie koncepcji prac budowlano wykończeniowych</w:t>
      </w:r>
      <w:r w:rsidR="003C1932">
        <w:rPr>
          <w:rFonts w:ascii="Arial" w:eastAsia="Times New Roman" w:hAnsi="Arial" w:cs="Arial"/>
          <w:kern w:val="0"/>
          <w:sz w:val="20"/>
          <w:szCs w:val="20"/>
          <w:lang w:eastAsia="pl-PL"/>
          <w14:ligatures w14:val="none"/>
        </w:rPr>
        <w:t>,</w:t>
      </w:r>
    </w:p>
    <w:p w14:paraId="2219991A" w14:textId="6D08E2A0" w:rsidR="0008026C" w:rsidRPr="003C1932" w:rsidRDefault="0008026C" w:rsidP="0008026C">
      <w:pPr>
        <w:pStyle w:val="Akapitzlist"/>
        <w:widowControl w:val="0"/>
        <w:numPr>
          <w:ilvl w:val="0"/>
          <w:numId w:val="29"/>
        </w:numPr>
        <w:tabs>
          <w:tab w:val="left" w:pos="0"/>
        </w:tabs>
        <w:autoSpaceDE w:val="0"/>
        <w:autoSpaceDN w:val="0"/>
        <w:spacing w:after="0" w:line="252" w:lineRule="exact"/>
        <w:contextualSpacing w:val="0"/>
        <w:jc w:val="both"/>
        <w:rPr>
          <w:rFonts w:ascii="Arial" w:eastAsia="Times New Roman" w:hAnsi="Arial" w:cs="Arial"/>
          <w:kern w:val="0"/>
          <w:sz w:val="20"/>
          <w:szCs w:val="20"/>
          <w:lang w:eastAsia="pl-PL"/>
          <w14:ligatures w14:val="none"/>
        </w:rPr>
      </w:pPr>
      <w:r w:rsidRPr="003C1932">
        <w:rPr>
          <w:rFonts w:ascii="Arial" w:eastAsia="Times New Roman" w:hAnsi="Arial" w:cs="Arial"/>
          <w:kern w:val="0"/>
          <w:sz w:val="20"/>
          <w:szCs w:val="20"/>
          <w:lang w:eastAsia="pl-PL"/>
          <w14:ligatures w14:val="none"/>
        </w:rPr>
        <w:t>wykonanie wizualizacji komputerowej 3d wszystkich pomieszczeń</w:t>
      </w:r>
      <w:r w:rsidR="003C1932">
        <w:rPr>
          <w:rFonts w:ascii="Arial" w:eastAsia="Times New Roman" w:hAnsi="Arial" w:cs="Arial"/>
          <w:kern w:val="0"/>
          <w:sz w:val="20"/>
          <w:szCs w:val="20"/>
          <w:lang w:eastAsia="pl-PL"/>
          <w14:ligatures w14:val="none"/>
        </w:rPr>
        <w:t>.</w:t>
      </w:r>
    </w:p>
    <w:p w14:paraId="0090B81C" w14:textId="1EF52E0D" w:rsidR="0008026C" w:rsidRPr="00D41A60" w:rsidRDefault="0008026C" w:rsidP="0008026C">
      <w:pPr>
        <w:shd w:val="clear" w:color="auto" w:fill="FFFFFF"/>
        <w:spacing w:after="0" w:line="240" w:lineRule="auto"/>
        <w:jc w:val="both"/>
        <w:rPr>
          <w:rFonts w:ascii="Arial" w:eastAsia="Times New Roman" w:hAnsi="Arial" w:cs="Arial"/>
          <w:kern w:val="0"/>
          <w:sz w:val="20"/>
          <w:szCs w:val="20"/>
          <w:lang w:eastAsia="pl-PL"/>
          <w14:ligatures w14:val="none"/>
        </w:rPr>
      </w:pPr>
      <w:r w:rsidRPr="003C1932">
        <w:rPr>
          <w:rFonts w:ascii="Arial" w:eastAsia="Times New Roman" w:hAnsi="Arial" w:cs="Arial"/>
          <w:kern w:val="0"/>
          <w:sz w:val="20"/>
          <w:szCs w:val="20"/>
          <w:lang w:eastAsia="pl-PL"/>
          <w14:ligatures w14:val="none"/>
        </w:rPr>
        <w:t xml:space="preserve"> Projektowane sieci LAN oraz instalację monitoringu wewnętrznego i zewnętrznego  należy zintegrować z sieciami zaprojektowanymi w opracowywanej  dokumentacji projektowej</w:t>
      </w:r>
      <w:r w:rsidR="00410C10" w:rsidRPr="003C1932">
        <w:rPr>
          <w:rFonts w:ascii="Arial" w:eastAsia="Times New Roman" w:hAnsi="Arial" w:cs="Arial"/>
          <w:kern w:val="0"/>
          <w:sz w:val="20"/>
          <w:szCs w:val="20"/>
          <w:lang w:eastAsia="pl-PL"/>
          <w14:ligatures w14:val="none"/>
        </w:rPr>
        <w:t xml:space="preserve"> </w:t>
      </w:r>
      <w:bookmarkStart w:id="11" w:name="_Hlk223691725"/>
      <w:r w:rsidR="00410C10" w:rsidRPr="00623DE1">
        <w:rPr>
          <w:rFonts w:ascii="Arial" w:eastAsia="Times New Roman" w:hAnsi="Arial" w:cs="Arial"/>
          <w:kern w:val="0"/>
          <w:sz w:val="20"/>
          <w:szCs w:val="20"/>
          <w:lang w:eastAsia="pl-PL"/>
          <w14:ligatures w14:val="none"/>
        </w:rPr>
        <w:t>w zadaniu EZP-252-12/2025 Sporządzenie dokumentacji projektowej oraz pełnienie w trakcie realizacji robót budowlanych nadzoru autorskiego na zadaniu: „Informatyzacja Placówek Medycznych Województwa Świętokrzyskiego -II” (”</w:t>
      </w:r>
      <w:proofErr w:type="spellStart"/>
      <w:r w:rsidR="00410C10" w:rsidRPr="00623DE1">
        <w:rPr>
          <w:rFonts w:ascii="Arial" w:eastAsia="Times New Roman" w:hAnsi="Arial" w:cs="Arial"/>
          <w:kern w:val="0"/>
          <w:sz w:val="20"/>
          <w:szCs w:val="20"/>
          <w:lang w:eastAsia="pl-PL"/>
          <w14:ligatures w14:val="none"/>
        </w:rPr>
        <w:t>InPlaMed</w:t>
      </w:r>
      <w:proofErr w:type="spellEnd"/>
      <w:r w:rsidR="00410C10" w:rsidRPr="00623DE1">
        <w:rPr>
          <w:rFonts w:ascii="Arial" w:eastAsia="Times New Roman" w:hAnsi="Arial" w:cs="Arial"/>
          <w:kern w:val="0"/>
          <w:sz w:val="20"/>
          <w:szCs w:val="20"/>
          <w:lang w:eastAsia="pl-PL"/>
          <w14:ligatures w14:val="none"/>
        </w:rPr>
        <w:t xml:space="preserve">-II”). Projekt sieci musi być w pełni zgodny funkcjonalnie, logicznie i technicznie. </w:t>
      </w:r>
      <w:bookmarkEnd w:id="11"/>
      <w:r w:rsidR="00623DE1" w:rsidRPr="00623DE1">
        <w:rPr>
          <w:rFonts w:ascii="Arial" w:hAnsi="Arial" w:cs="Arial"/>
          <w:sz w:val="20"/>
          <w:szCs w:val="20"/>
        </w:rPr>
        <w:t>Wykonawca PFU dokona niezbędnych uzgodnień z Zamawiającym w celu zapewnienia pełnej integracji rozwiązań</w:t>
      </w:r>
      <w:r w:rsidR="00623DE1" w:rsidRPr="00623DE1">
        <w:rPr>
          <w:rFonts w:ascii="Arial" w:eastAsia="Times New Roman" w:hAnsi="Arial" w:cs="Arial"/>
          <w:kern w:val="0"/>
          <w:sz w:val="20"/>
          <w:szCs w:val="20"/>
          <w:lang w:eastAsia="pl-PL"/>
          <w14:ligatures w14:val="none"/>
        </w:rPr>
        <w:t>.</w:t>
      </w:r>
      <w:r w:rsidR="00623DE1">
        <w:rPr>
          <w:rFonts w:ascii="Arial" w:eastAsia="Times New Roman" w:hAnsi="Arial" w:cs="Arial"/>
          <w:kern w:val="0"/>
          <w:sz w:val="20"/>
          <w:szCs w:val="20"/>
          <w:lang w:eastAsia="pl-PL"/>
          <w14:ligatures w14:val="none"/>
        </w:rPr>
        <w:t xml:space="preserve"> </w:t>
      </w:r>
      <w:r w:rsidRPr="003C1932">
        <w:rPr>
          <w:rFonts w:ascii="Arial" w:eastAsia="Times New Roman" w:hAnsi="Arial" w:cs="Arial"/>
          <w:kern w:val="0"/>
          <w:sz w:val="20"/>
          <w:szCs w:val="20"/>
          <w:lang w:eastAsia="pl-PL"/>
          <w14:ligatures w14:val="none"/>
        </w:rPr>
        <w:lastRenderedPageBreak/>
        <w:t xml:space="preserve">Przy modernizacji systemu sygnalizacji pożaru należy przewidzieć wymianę wszystkich czujek pożaru oraz rozbudowę centrali sygnalizacji pożaru o SMS-owy  system powiadamiania użytkowników o pożarach.  Teren wokół modernizowanego budynku oraz sam budynek należy oświetlić. W tym celu w przyległym terenie należy przewidzieć wymianę opraw oświetleniowych wraz ze słupami  na nowe energooszczędne  oraz jeśli zajdzie taka potrzeba  przewidzieć budowę   nowych  punktów  oświetleniowych. Całość instalacji podłączyć do istniejącego systemu oświetlenia terenu </w:t>
      </w:r>
      <w:r w:rsidR="00410C10" w:rsidRPr="00D41A60">
        <w:rPr>
          <w:rFonts w:ascii="Arial" w:eastAsia="Times New Roman" w:hAnsi="Arial" w:cs="Arial"/>
          <w:kern w:val="0"/>
          <w:sz w:val="20"/>
          <w:szCs w:val="20"/>
          <w:lang w:eastAsia="pl-PL"/>
          <w14:ligatures w14:val="none"/>
        </w:rPr>
        <w:t>Zamawiającego</w:t>
      </w:r>
      <w:r w:rsidRPr="00D41A60">
        <w:rPr>
          <w:rFonts w:ascii="Arial" w:eastAsia="Times New Roman" w:hAnsi="Arial" w:cs="Arial"/>
          <w:kern w:val="0"/>
          <w:sz w:val="20"/>
          <w:szCs w:val="20"/>
          <w:lang w:eastAsia="pl-PL"/>
          <w14:ligatures w14:val="none"/>
        </w:rPr>
        <w:t xml:space="preserve">. </w:t>
      </w:r>
    </w:p>
    <w:p w14:paraId="0A11CC8B" w14:textId="77777777" w:rsidR="0008026C" w:rsidRPr="003C1932" w:rsidRDefault="0008026C" w:rsidP="0008026C">
      <w:pPr>
        <w:shd w:val="clear" w:color="auto" w:fill="FFFFFF"/>
        <w:spacing w:after="0" w:line="240" w:lineRule="auto"/>
        <w:jc w:val="both"/>
        <w:rPr>
          <w:rFonts w:ascii="Arial" w:eastAsia="Times New Roman" w:hAnsi="Arial" w:cs="Arial"/>
          <w:b/>
          <w:bCs/>
          <w:color w:val="EE0000"/>
          <w:kern w:val="0"/>
          <w:sz w:val="20"/>
          <w:szCs w:val="20"/>
          <w:lang w:eastAsia="pl-PL"/>
          <w14:ligatures w14:val="none"/>
        </w:rPr>
      </w:pPr>
    </w:p>
    <w:sectPr w:rsidR="0008026C" w:rsidRPr="003C193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10EF9" w14:textId="77777777" w:rsidR="00282CE8" w:rsidRDefault="00282CE8" w:rsidP="00B26788">
      <w:pPr>
        <w:spacing w:after="0" w:line="240" w:lineRule="auto"/>
      </w:pPr>
      <w:r>
        <w:separator/>
      </w:r>
    </w:p>
  </w:endnote>
  <w:endnote w:type="continuationSeparator" w:id="0">
    <w:p w14:paraId="5F36E232" w14:textId="77777777" w:rsidR="00282CE8" w:rsidRDefault="00282CE8" w:rsidP="00B26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C8B75" w14:textId="77777777" w:rsidR="00E21C71" w:rsidRDefault="00E21C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heme="majorEastAsia" w:hAnsi="Times New Roman" w:cs="Times New Roman"/>
        <w:sz w:val="20"/>
        <w:szCs w:val="20"/>
      </w:rPr>
      <w:id w:val="1519960589"/>
      <w:docPartObj>
        <w:docPartGallery w:val="Page Numbers (Bottom of Page)"/>
        <w:docPartUnique/>
      </w:docPartObj>
    </w:sdtPr>
    <w:sdtContent>
      <w:p w14:paraId="78D2416D" w14:textId="489337FB" w:rsidR="00E21C71" w:rsidRPr="00E21C71" w:rsidRDefault="00E21C71">
        <w:pPr>
          <w:pStyle w:val="Stopka"/>
          <w:jc w:val="right"/>
          <w:rPr>
            <w:rFonts w:ascii="Times New Roman" w:eastAsiaTheme="majorEastAsia" w:hAnsi="Times New Roman" w:cs="Times New Roman"/>
            <w:sz w:val="20"/>
            <w:szCs w:val="20"/>
          </w:rPr>
        </w:pPr>
        <w:r w:rsidRPr="00E21C71">
          <w:rPr>
            <w:rFonts w:ascii="Times New Roman" w:eastAsiaTheme="majorEastAsia" w:hAnsi="Times New Roman" w:cs="Times New Roman"/>
            <w:sz w:val="20"/>
            <w:szCs w:val="20"/>
          </w:rPr>
          <w:t xml:space="preserve">str. </w:t>
        </w:r>
        <w:r w:rsidRPr="00E21C71">
          <w:rPr>
            <w:rFonts w:ascii="Times New Roman" w:eastAsiaTheme="minorEastAsia" w:hAnsi="Times New Roman" w:cs="Times New Roman"/>
            <w:sz w:val="20"/>
            <w:szCs w:val="20"/>
          </w:rPr>
          <w:fldChar w:fldCharType="begin"/>
        </w:r>
        <w:r w:rsidRPr="00E21C71">
          <w:rPr>
            <w:rFonts w:ascii="Times New Roman" w:hAnsi="Times New Roman" w:cs="Times New Roman"/>
            <w:sz w:val="20"/>
            <w:szCs w:val="20"/>
          </w:rPr>
          <w:instrText>PAGE    \* MERGEFORMAT</w:instrText>
        </w:r>
        <w:r w:rsidRPr="00E21C71">
          <w:rPr>
            <w:rFonts w:ascii="Times New Roman" w:eastAsiaTheme="minorEastAsia" w:hAnsi="Times New Roman" w:cs="Times New Roman"/>
            <w:sz w:val="20"/>
            <w:szCs w:val="20"/>
          </w:rPr>
          <w:fldChar w:fldCharType="separate"/>
        </w:r>
        <w:r w:rsidRPr="00E21C71">
          <w:rPr>
            <w:rFonts w:ascii="Times New Roman" w:eastAsiaTheme="majorEastAsia" w:hAnsi="Times New Roman" w:cs="Times New Roman"/>
            <w:sz w:val="20"/>
            <w:szCs w:val="20"/>
          </w:rPr>
          <w:t>2</w:t>
        </w:r>
        <w:r w:rsidRPr="00E21C71">
          <w:rPr>
            <w:rFonts w:ascii="Times New Roman" w:eastAsiaTheme="majorEastAsia" w:hAnsi="Times New Roman" w:cs="Times New Roman"/>
            <w:sz w:val="20"/>
            <w:szCs w:val="20"/>
          </w:rPr>
          <w:fldChar w:fldCharType="end"/>
        </w:r>
      </w:p>
    </w:sdtContent>
  </w:sdt>
  <w:p w14:paraId="4192BCE3" w14:textId="77777777" w:rsidR="00B26788" w:rsidRDefault="00B2678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BF6A8" w14:textId="77777777" w:rsidR="00E21C71" w:rsidRDefault="00E21C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4C470" w14:textId="77777777" w:rsidR="00282CE8" w:rsidRDefault="00282CE8" w:rsidP="00B26788">
      <w:pPr>
        <w:spacing w:after="0" w:line="240" w:lineRule="auto"/>
      </w:pPr>
      <w:r>
        <w:separator/>
      </w:r>
    </w:p>
  </w:footnote>
  <w:footnote w:type="continuationSeparator" w:id="0">
    <w:p w14:paraId="277475D7" w14:textId="77777777" w:rsidR="00282CE8" w:rsidRDefault="00282CE8" w:rsidP="00B26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53C3" w14:textId="77777777" w:rsidR="00E21C71" w:rsidRDefault="00E21C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09B10" w14:textId="33A96018" w:rsidR="00532C58" w:rsidRDefault="00532C58">
    <w:pPr>
      <w:pStyle w:val="Nagwek"/>
    </w:pPr>
    <w:r>
      <w:rPr>
        <w:noProof/>
      </w:rPr>
      <w:drawing>
        <wp:inline distT="0" distB="0" distL="0" distR="0" wp14:anchorId="4F89134B" wp14:editId="3A503FB9">
          <wp:extent cx="6120765" cy="572770"/>
          <wp:effectExtent l="0" t="0" r="0" b="0"/>
          <wp:docPr id="17441365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C4CA" w14:textId="77777777" w:rsidR="00E21C71" w:rsidRDefault="00E21C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C1E29"/>
    <w:multiLevelType w:val="hybridMultilevel"/>
    <w:tmpl w:val="B854FCD4"/>
    <w:lvl w:ilvl="0" w:tplc="04150017">
      <w:start w:val="1"/>
      <w:numFmt w:val="lowerLetter"/>
      <w:lvlText w:val="%1)"/>
      <w:lvlJc w:val="left"/>
      <w:pPr>
        <w:ind w:left="720" w:hanging="360"/>
      </w:pPr>
      <w:rPr>
        <w:rFonts w:hint="default"/>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FAE3460"/>
    <w:multiLevelType w:val="hybridMultilevel"/>
    <w:tmpl w:val="F3DA9ACC"/>
    <w:lvl w:ilvl="0" w:tplc="1ACC4AE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07933FA"/>
    <w:multiLevelType w:val="hybridMultilevel"/>
    <w:tmpl w:val="E7FA19DA"/>
    <w:lvl w:ilvl="0" w:tplc="065C3512">
      <w:start w:val="1"/>
      <w:numFmt w:val="lowerLetter"/>
      <w:lvlText w:val="%1)"/>
      <w:lvlJc w:val="left"/>
      <w:pPr>
        <w:ind w:left="720" w:hanging="360"/>
      </w:pPr>
      <w:rPr>
        <w:color w:val="auto"/>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 w15:restartNumberingAfterBreak="0">
    <w:nsid w:val="10D32DA2"/>
    <w:multiLevelType w:val="hybridMultilevel"/>
    <w:tmpl w:val="8C901072"/>
    <w:lvl w:ilvl="0" w:tplc="0234CA80">
      <w:start w:val="1"/>
      <w:numFmt w:val="decimal"/>
      <w:lvlText w:val="%1."/>
      <w:lvlJc w:val="left"/>
      <w:pPr>
        <w:ind w:left="360" w:hanging="360"/>
      </w:pPr>
      <w:rPr>
        <w:strike w:val="0"/>
        <w:color w:val="auto"/>
      </w:rPr>
    </w:lvl>
    <w:lvl w:ilvl="1" w:tplc="0415000F">
      <w:start w:val="1"/>
      <w:numFmt w:val="decimal"/>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4" w15:restartNumberingAfterBreak="0">
    <w:nsid w:val="245E57A2"/>
    <w:multiLevelType w:val="hybridMultilevel"/>
    <w:tmpl w:val="02FAB368"/>
    <w:lvl w:ilvl="0" w:tplc="0BECBC7A">
      <w:start w:val="6"/>
      <w:numFmt w:val="decimal"/>
      <w:lvlText w:val="%1."/>
      <w:lvlJc w:val="left"/>
      <w:pPr>
        <w:ind w:left="720" w:hanging="360"/>
      </w:pPr>
      <w:rPr>
        <w:rFonts w:hint="default"/>
      </w:r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787482"/>
    <w:multiLevelType w:val="hybridMultilevel"/>
    <w:tmpl w:val="2AB4B674"/>
    <w:lvl w:ilvl="0" w:tplc="271240D4">
      <w:start w:val="1"/>
      <w:numFmt w:val="decimal"/>
      <w:lvlText w:val="%1."/>
      <w:lvlJc w:val="left"/>
      <w:pPr>
        <w:ind w:left="360" w:hanging="360"/>
      </w:pPr>
      <w:rPr>
        <w:rFonts w:ascii="Arial" w:hAnsi="Arial" w:cs="Arial"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2B41E1"/>
    <w:multiLevelType w:val="multilevel"/>
    <w:tmpl w:val="FB743F9E"/>
    <w:lvl w:ilvl="0">
      <w:start w:val="2"/>
      <w:numFmt w:val="decimal"/>
      <w:lvlText w:val="%1."/>
      <w:lvlJc w:val="left"/>
      <w:pPr>
        <w:ind w:left="36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 w15:restartNumberingAfterBreak="0">
    <w:nsid w:val="3C8F0682"/>
    <w:multiLevelType w:val="hybridMultilevel"/>
    <w:tmpl w:val="C63A3C16"/>
    <w:lvl w:ilvl="0" w:tplc="04150011">
      <w:start w:val="1"/>
      <w:numFmt w:val="decimal"/>
      <w:lvlText w:val="%1)"/>
      <w:lvlJc w:val="left"/>
      <w:pPr>
        <w:ind w:left="765" w:hanging="360"/>
      </w:pPr>
      <w:rPr>
        <w:rFont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 w15:restartNumberingAfterBreak="0">
    <w:nsid w:val="40E42BF3"/>
    <w:multiLevelType w:val="hybridMultilevel"/>
    <w:tmpl w:val="A1CC8322"/>
    <w:lvl w:ilvl="0" w:tplc="B0EA7886">
      <w:start w:val="2"/>
      <w:numFmt w:val="decimal"/>
      <w:lvlText w:val="%1."/>
      <w:lvlJc w:val="left"/>
      <w:pPr>
        <w:ind w:left="360" w:hanging="360"/>
      </w:pPr>
      <w:rPr>
        <w:rFonts w:ascii="Times New Roman" w:hAnsi="Times New Roman" w:cs="Times New Roman" w:hint="default"/>
        <w:b w:val="0"/>
        <w:bCs w:val="0"/>
        <w:color w:val="auto"/>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9" w15:restartNumberingAfterBreak="0">
    <w:nsid w:val="410C2DCD"/>
    <w:multiLevelType w:val="hybridMultilevel"/>
    <w:tmpl w:val="7F02D4FC"/>
    <w:lvl w:ilvl="0" w:tplc="543622DE">
      <w:start w:val="1"/>
      <w:numFmt w:val="decimal"/>
      <w:lvlText w:val="%1."/>
      <w:lvlJc w:val="left"/>
      <w:pPr>
        <w:ind w:left="360" w:hanging="360"/>
      </w:pPr>
      <w:rPr>
        <w:rFonts w:ascii="Arial" w:eastAsiaTheme="minorHAnsi" w:hAnsi="Arial" w:cs="Arial"/>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35425FD"/>
    <w:multiLevelType w:val="hybridMultilevel"/>
    <w:tmpl w:val="85AC80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3955F53"/>
    <w:multiLevelType w:val="hybridMultilevel"/>
    <w:tmpl w:val="738402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4E41CFF"/>
    <w:multiLevelType w:val="hybridMultilevel"/>
    <w:tmpl w:val="22C07E72"/>
    <w:lvl w:ilvl="0" w:tplc="4CC20D4A">
      <w:start w:val="7"/>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8619D2"/>
    <w:multiLevelType w:val="multilevel"/>
    <w:tmpl w:val="F29AA14E"/>
    <w:lvl w:ilvl="0">
      <w:start w:val="1"/>
      <w:numFmt w:val="decimal"/>
      <w:lvlText w:val="%1."/>
      <w:lvlJc w:val="left"/>
      <w:pPr>
        <w:ind w:left="392" w:hanging="360"/>
      </w:pPr>
    </w:lvl>
    <w:lvl w:ilvl="1">
      <w:start w:val="7"/>
      <w:numFmt w:val="decimal"/>
      <w:isLgl/>
      <w:lvlText w:val="%1.%2."/>
      <w:lvlJc w:val="left"/>
      <w:pPr>
        <w:ind w:left="605" w:hanging="435"/>
      </w:pPr>
      <w:rPr>
        <w:rFonts w:hint="default"/>
      </w:rPr>
    </w:lvl>
    <w:lvl w:ilvl="2">
      <w:start w:val="1"/>
      <w:numFmt w:val="decimal"/>
      <w:isLgl/>
      <w:lvlText w:val="%1.%2.%3."/>
      <w:lvlJc w:val="left"/>
      <w:pPr>
        <w:ind w:left="1028" w:hanging="720"/>
      </w:pPr>
      <w:rPr>
        <w:rFonts w:hint="default"/>
      </w:rPr>
    </w:lvl>
    <w:lvl w:ilvl="3">
      <w:start w:val="1"/>
      <w:numFmt w:val="decimal"/>
      <w:isLgl/>
      <w:lvlText w:val="%1.%2.%3.%4."/>
      <w:lvlJc w:val="left"/>
      <w:pPr>
        <w:ind w:left="1166" w:hanging="720"/>
      </w:pPr>
      <w:rPr>
        <w:rFonts w:hint="default"/>
      </w:rPr>
    </w:lvl>
    <w:lvl w:ilvl="4">
      <w:start w:val="1"/>
      <w:numFmt w:val="decimal"/>
      <w:isLgl/>
      <w:lvlText w:val="%1.%2.%3.%4.%5."/>
      <w:lvlJc w:val="left"/>
      <w:pPr>
        <w:ind w:left="1664"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2300" w:hanging="1440"/>
      </w:pPr>
      <w:rPr>
        <w:rFonts w:hint="default"/>
      </w:rPr>
    </w:lvl>
    <w:lvl w:ilvl="7">
      <w:start w:val="1"/>
      <w:numFmt w:val="decimal"/>
      <w:isLgl/>
      <w:lvlText w:val="%1.%2.%3.%4.%5.%6.%7.%8."/>
      <w:lvlJc w:val="left"/>
      <w:pPr>
        <w:ind w:left="2438" w:hanging="1440"/>
      </w:pPr>
      <w:rPr>
        <w:rFonts w:hint="default"/>
      </w:rPr>
    </w:lvl>
    <w:lvl w:ilvl="8">
      <w:start w:val="1"/>
      <w:numFmt w:val="decimal"/>
      <w:isLgl/>
      <w:lvlText w:val="%1.%2.%3.%4.%5.%6.%7.%8.%9."/>
      <w:lvlJc w:val="left"/>
      <w:pPr>
        <w:ind w:left="2936" w:hanging="1800"/>
      </w:pPr>
      <w:rPr>
        <w:rFonts w:hint="default"/>
      </w:rPr>
    </w:lvl>
  </w:abstractNum>
  <w:abstractNum w:abstractNumId="14" w15:restartNumberingAfterBreak="0">
    <w:nsid w:val="564D05B1"/>
    <w:multiLevelType w:val="hybridMultilevel"/>
    <w:tmpl w:val="2D84A71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963AF2"/>
    <w:multiLevelType w:val="hybridMultilevel"/>
    <w:tmpl w:val="44025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276A59"/>
    <w:multiLevelType w:val="hybridMultilevel"/>
    <w:tmpl w:val="EACAF902"/>
    <w:lvl w:ilvl="0" w:tplc="4DC84204">
      <w:start w:val="1"/>
      <w:numFmt w:val="lowerLetter"/>
      <w:lvlText w:val="%1)"/>
      <w:lvlJc w:val="left"/>
      <w:pPr>
        <w:ind w:left="720" w:hanging="360"/>
      </w:pPr>
      <w:rPr>
        <w:rFonts w:hint="default"/>
        <w:b w:val="0"/>
        <w:bCs w:val="0"/>
        <w:i w:val="0"/>
        <w:iCs w:val="0"/>
        <w:color w:val="auto"/>
        <w:spacing w:val="0"/>
        <w:w w:val="100"/>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02206D"/>
    <w:multiLevelType w:val="hybridMultilevel"/>
    <w:tmpl w:val="6FFCA7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A75ACA"/>
    <w:multiLevelType w:val="multilevel"/>
    <w:tmpl w:val="4FD2BF4A"/>
    <w:lvl w:ilvl="0">
      <w:start w:val="1"/>
      <w:numFmt w:val="decimal"/>
      <w:lvlText w:val="%1."/>
      <w:lvlJc w:val="left"/>
      <w:pPr>
        <w:ind w:left="360" w:hanging="360"/>
      </w:pPr>
      <w:rPr>
        <w:rFonts w:hint="default"/>
      </w:rPr>
    </w:lvl>
    <w:lvl w:ilvl="1">
      <w:start w:val="1"/>
      <w:numFmt w:val="decimal"/>
      <w:lvlText w:val="%1.%2."/>
      <w:lvlJc w:val="left"/>
      <w:pPr>
        <w:ind w:left="392" w:hanging="360"/>
      </w:pPr>
      <w:rPr>
        <w:rFonts w:hint="default"/>
        <w:strike w:val="0"/>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19" w15:restartNumberingAfterBreak="0">
    <w:nsid w:val="63E064E7"/>
    <w:multiLevelType w:val="hybridMultilevel"/>
    <w:tmpl w:val="6CB8643C"/>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20" w15:restartNumberingAfterBreak="0">
    <w:nsid w:val="66F4632C"/>
    <w:multiLevelType w:val="hybridMultilevel"/>
    <w:tmpl w:val="9F88A3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98020DE"/>
    <w:multiLevelType w:val="hybridMultilevel"/>
    <w:tmpl w:val="72CC9302"/>
    <w:lvl w:ilvl="0" w:tplc="1960C7C4">
      <w:start w:val="1"/>
      <w:numFmt w:val="lowerLetter"/>
      <w:lvlText w:val="%1)"/>
      <w:lvlJc w:val="left"/>
      <w:pPr>
        <w:ind w:left="786"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B560B1A"/>
    <w:multiLevelType w:val="hybridMultilevel"/>
    <w:tmpl w:val="2332A8C2"/>
    <w:lvl w:ilvl="0" w:tplc="6E701660">
      <w:start w:val="5"/>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D2F6391"/>
    <w:multiLevelType w:val="hybridMultilevel"/>
    <w:tmpl w:val="6D523E88"/>
    <w:lvl w:ilvl="0" w:tplc="779AD10A">
      <w:start w:val="2"/>
      <w:numFmt w:val="decimal"/>
      <w:lvlText w:val="%1."/>
      <w:lvlJc w:val="left"/>
      <w:pPr>
        <w:ind w:left="360" w:hanging="360"/>
      </w:pPr>
      <w:rPr>
        <w:rFonts w:ascii="Arial" w:hAnsi="Arial" w:cs="Aria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D522641"/>
    <w:multiLevelType w:val="hybridMultilevel"/>
    <w:tmpl w:val="AA088B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294F34"/>
    <w:multiLevelType w:val="hybridMultilevel"/>
    <w:tmpl w:val="A5181B4A"/>
    <w:lvl w:ilvl="0" w:tplc="7D6AB3C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737B83"/>
    <w:multiLevelType w:val="hybridMultilevel"/>
    <w:tmpl w:val="486A5DD4"/>
    <w:lvl w:ilvl="0" w:tplc="10A849A6">
      <w:start w:val="1"/>
      <w:numFmt w:val="decimal"/>
      <w:lvlText w:val="%1."/>
      <w:lvlJc w:val="left"/>
      <w:pPr>
        <w:ind w:left="360" w:hanging="360"/>
      </w:pPr>
      <w:rPr>
        <w:rFonts w:ascii="Arial" w:hAnsi="Arial" w:cs="Arial"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CBF7F10"/>
    <w:multiLevelType w:val="hybridMultilevel"/>
    <w:tmpl w:val="D2523A74"/>
    <w:lvl w:ilvl="0" w:tplc="04150017">
      <w:start w:val="1"/>
      <w:numFmt w:val="lowerLetter"/>
      <w:lvlText w:val="%1)"/>
      <w:lvlJc w:val="left"/>
      <w:pPr>
        <w:ind w:left="752" w:hanging="360"/>
      </w:pPr>
    </w:lvl>
    <w:lvl w:ilvl="1" w:tplc="04150019">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8" w15:restartNumberingAfterBreak="0">
    <w:nsid w:val="7F8B57F8"/>
    <w:multiLevelType w:val="hybridMultilevel"/>
    <w:tmpl w:val="3614FF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850705">
    <w:abstractNumId w:val="16"/>
  </w:num>
  <w:num w:numId="2" w16cid:durableId="494227305">
    <w:abstractNumId w:val="7"/>
  </w:num>
  <w:num w:numId="3" w16cid:durableId="1384602258">
    <w:abstractNumId w:val="14"/>
  </w:num>
  <w:num w:numId="4" w16cid:durableId="2046707379">
    <w:abstractNumId w:val="3"/>
  </w:num>
  <w:num w:numId="5" w16cid:durableId="929120919">
    <w:abstractNumId w:val="21"/>
  </w:num>
  <w:num w:numId="6" w16cid:durableId="287055837">
    <w:abstractNumId w:val="2"/>
  </w:num>
  <w:num w:numId="7" w16cid:durableId="1090857505">
    <w:abstractNumId w:val="15"/>
  </w:num>
  <w:num w:numId="8" w16cid:durableId="1293947402">
    <w:abstractNumId w:val="9"/>
  </w:num>
  <w:num w:numId="9" w16cid:durableId="1919702758">
    <w:abstractNumId w:val="4"/>
  </w:num>
  <w:num w:numId="10" w16cid:durableId="1053432137">
    <w:abstractNumId w:val="11"/>
  </w:num>
  <w:num w:numId="11" w16cid:durableId="1990553197">
    <w:abstractNumId w:val="1"/>
  </w:num>
  <w:num w:numId="12" w16cid:durableId="1277056712">
    <w:abstractNumId w:val="28"/>
  </w:num>
  <w:num w:numId="13" w16cid:durableId="1186753565">
    <w:abstractNumId w:val="13"/>
  </w:num>
  <w:num w:numId="14" w16cid:durableId="1501776572">
    <w:abstractNumId w:val="19"/>
  </w:num>
  <w:num w:numId="15" w16cid:durableId="322783534">
    <w:abstractNumId w:val="18"/>
  </w:num>
  <w:num w:numId="16" w16cid:durableId="1729693348">
    <w:abstractNumId w:val="27"/>
  </w:num>
  <w:num w:numId="17" w16cid:durableId="1451509335">
    <w:abstractNumId w:val="6"/>
  </w:num>
  <w:num w:numId="18" w16cid:durableId="635064494">
    <w:abstractNumId w:val="17"/>
  </w:num>
  <w:num w:numId="19" w16cid:durableId="1318800562">
    <w:abstractNumId w:val="0"/>
  </w:num>
  <w:num w:numId="20" w16cid:durableId="245652659">
    <w:abstractNumId w:val="26"/>
  </w:num>
  <w:num w:numId="21" w16cid:durableId="1695420883">
    <w:abstractNumId w:val="24"/>
  </w:num>
  <w:num w:numId="22" w16cid:durableId="131751034">
    <w:abstractNumId w:val="25"/>
  </w:num>
  <w:num w:numId="23" w16cid:durableId="572396719">
    <w:abstractNumId w:val="5"/>
  </w:num>
  <w:num w:numId="24" w16cid:durableId="1301501126">
    <w:abstractNumId w:val="20"/>
  </w:num>
  <w:num w:numId="25" w16cid:durableId="1274289643">
    <w:abstractNumId w:val="22"/>
  </w:num>
  <w:num w:numId="26" w16cid:durableId="329217426">
    <w:abstractNumId w:val="12"/>
  </w:num>
  <w:num w:numId="27" w16cid:durableId="1044408396">
    <w:abstractNumId w:val="23"/>
  </w:num>
  <w:num w:numId="28" w16cid:durableId="408575287">
    <w:abstractNumId w:val="8"/>
  </w:num>
  <w:num w:numId="29" w16cid:durableId="1308582716">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372"/>
    <w:rsid w:val="00000205"/>
    <w:rsid w:val="000135B8"/>
    <w:rsid w:val="00025C4E"/>
    <w:rsid w:val="000346E2"/>
    <w:rsid w:val="00035B54"/>
    <w:rsid w:val="00036F37"/>
    <w:rsid w:val="0003710A"/>
    <w:rsid w:val="00040891"/>
    <w:rsid w:val="00040F99"/>
    <w:rsid w:val="00053EB5"/>
    <w:rsid w:val="00054816"/>
    <w:rsid w:val="0005521E"/>
    <w:rsid w:val="000560C1"/>
    <w:rsid w:val="0007115D"/>
    <w:rsid w:val="000711E3"/>
    <w:rsid w:val="00074B9C"/>
    <w:rsid w:val="00075CDA"/>
    <w:rsid w:val="0008026C"/>
    <w:rsid w:val="00084372"/>
    <w:rsid w:val="0008495A"/>
    <w:rsid w:val="00086334"/>
    <w:rsid w:val="000923EC"/>
    <w:rsid w:val="000A19EB"/>
    <w:rsid w:val="000A443C"/>
    <w:rsid w:val="000A59CD"/>
    <w:rsid w:val="000B1B28"/>
    <w:rsid w:val="000B2AAC"/>
    <w:rsid w:val="000B79B6"/>
    <w:rsid w:val="000C4B75"/>
    <w:rsid w:val="000C7F7C"/>
    <w:rsid w:val="000D45F1"/>
    <w:rsid w:val="000D643F"/>
    <w:rsid w:val="000E19B3"/>
    <w:rsid w:val="000E1CC3"/>
    <w:rsid w:val="000E2BC5"/>
    <w:rsid w:val="000E433D"/>
    <w:rsid w:val="000F2670"/>
    <w:rsid w:val="000F2C61"/>
    <w:rsid w:val="000F3521"/>
    <w:rsid w:val="000F4664"/>
    <w:rsid w:val="000F51A2"/>
    <w:rsid w:val="00113193"/>
    <w:rsid w:val="00116728"/>
    <w:rsid w:val="00124B47"/>
    <w:rsid w:val="001256FA"/>
    <w:rsid w:val="00131BC5"/>
    <w:rsid w:val="0013711A"/>
    <w:rsid w:val="00137D9C"/>
    <w:rsid w:val="00141736"/>
    <w:rsid w:val="001560BD"/>
    <w:rsid w:val="00157EEF"/>
    <w:rsid w:val="00164A7F"/>
    <w:rsid w:val="0016611F"/>
    <w:rsid w:val="00166B61"/>
    <w:rsid w:val="001679DA"/>
    <w:rsid w:val="0017333A"/>
    <w:rsid w:val="00173FFD"/>
    <w:rsid w:val="00177C90"/>
    <w:rsid w:val="00180287"/>
    <w:rsid w:val="0018450B"/>
    <w:rsid w:val="00185981"/>
    <w:rsid w:val="0019078C"/>
    <w:rsid w:val="001925AA"/>
    <w:rsid w:val="00193AB0"/>
    <w:rsid w:val="00197A76"/>
    <w:rsid w:val="001A2E7F"/>
    <w:rsid w:val="001B34D4"/>
    <w:rsid w:val="001B72D8"/>
    <w:rsid w:val="001C3008"/>
    <w:rsid w:val="001E076A"/>
    <w:rsid w:val="001E2414"/>
    <w:rsid w:val="001E24E9"/>
    <w:rsid w:val="001E2BA3"/>
    <w:rsid w:val="001E2C91"/>
    <w:rsid w:val="001E46BB"/>
    <w:rsid w:val="001E5298"/>
    <w:rsid w:val="001F453F"/>
    <w:rsid w:val="001F4B67"/>
    <w:rsid w:val="001F5D4C"/>
    <w:rsid w:val="00201AE4"/>
    <w:rsid w:val="002039EA"/>
    <w:rsid w:val="00206725"/>
    <w:rsid w:val="00210D1A"/>
    <w:rsid w:val="0021250E"/>
    <w:rsid w:val="002153DD"/>
    <w:rsid w:val="0021710D"/>
    <w:rsid w:val="002221F3"/>
    <w:rsid w:val="00231227"/>
    <w:rsid w:val="00246345"/>
    <w:rsid w:val="00250A5D"/>
    <w:rsid w:val="00265319"/>
    <w:rsid w:val="00277050"/>
    <w:rsid w:val="00282CE8"/>
    <w:rsid w:val="002837F5"/>
    <w:rsid w:val="00290289"/>
    <w:rsid w:val="00290E30"/>
    <w:rsid w:val="002A18AA"/>
    <w:rsid w:val="002A4EB0"/>
    <w:rsid w:val="002C0132"/>
    <w:rsid w:val="002C19A9"/>
    <w:rsid w:val="002C5FA2"/>
    <w:rsid w:val="002C7650"/>
    <w:rsid w:val="002C7B1E"/>
    <w:rsid w:val="002D2758"/>
    <w:rsid w:val="002E0E05"/>
    <w:rsid w:val="002E1D49"/>
    <w:rsid w:val="002E2E80"/>
    <w:rsid w:val="002E4E28"/>
    <w:rsid w:val="002E5482"/>
    <w:rsid w:val="002E6F37"/>
    <w:rsid w:val="003029BD"/>
    <w:rsid w:val="003049DB"/>
    <w:rsid w:val="00304C92"/>
    <w:rsid w:val="00306EE3"/>
    <w:rsid w:val="0030723A"/>
    <w:rsid w:val="00307547"/>
    <w:rsid w:val="0030782F"/>
    <w:rsid w:val="00310D4B"/>
    <w:rsid w:val="00310E67"/>
    <w:rsid w:val="00311D37"/>
    <w:rsid w:val="003159BC"/>
    <w:rsid w:val="003214AF"/>
    <w:rsid w:val="003244CA"/>
    <w:rsid w:val="00325CAA"/>
    <w:rsid w:val="0032645C"/>
    <w:rsid w:val="00332CBF"/>
    <w:rsid w:val="00341E4B"/>
    <w:rsid w:val="003454FF"/>
    <w:rsid w:val="00346C32"/>
    <w:rsid w:val="00361D99"/>
    <w:rsid w:val="0036504C"/>
    <w:rsid w:val="00377B53"/>
    <w:rsid w:val="00397926"/>
    <w:rsid w:val="003A1A7F"/>
    <w:rsid w:val="003B0CBF"/>
    <w:rsid w:val="003B177C"/>
    <w:rsid w:val="003C1932"/>
    <w:rsid w:val="003C1AAC"/>
    <w:rsid w:val="003C1C44"/>
    <w:rsid w:val="003C6471"/>
    <w:rsid w:val="003D2903"/>
    <w:rsid w:val="003D3E50"/>
    <w:rsid w:val="003E17A7"/>
    <w:rsid w:val="003E2BBF"/>
    <w:rsid w:val="003E6CE8"/>
    <w:rsid w:val="003E6DFA"/>
    <w:rsid w:val="003F094D"/>
    <w:rsid w:val="003F2B66"/>
    <w:rsid w:val="003F6F59"/>
    <w:rsid w:val="003F7F99"/>
    <w:rsid w:val="00400963"/>
    <w:rsid w:val="00410C10"/>
    <w:rsid w:val="00422328"/>
    <w:rsid w:val="00423B01"/>
    <w:rsid w:val="00426ABC"/>
    <w:rsid w:val="00434E13"/>
    <w:rsid w:val="004369C5"/>
    <w:rsid w:val="00437131"/>
    <w:rsid w:val="0045096B"/>
    <w:rsid w:val="00450B8A"/>
    <w:rsid w:val="00451E1C"/>
    <w:rsid w:val="004529A4"/>
    <w:rsid w:val="004628B4"/>
    <w:rsid w:val="00463094"/>
    <w:rsid w:val="00464ADE"/>
    <w:rsid w:val="004676A3"/>
    <w:rsid w:val="00474172"/>
    <w:rsid w:val="0047474D"/>
    <w:rsid w:val="0047575E"/>
    <w:rsid w:val="00491414"/>
    <w:rsid w:val="00491CCA"/>
    <w:rsid w:val="00493CE3"/>
    <w:rsid w:val="004A243A"/>
    <w:rsid w:val="004A2BA4"/>
    <w:rsid w:val="004A42D5"/>
    <w:rsid w:val="004B0675"/>
    <w:rsid w:val="004B2F90"/>
    <w:rsid w:val="004B32F9"/>
    <w:rsid w:val="004B676C"/>
    <w:rsid w:val="004C1C17"/>
    <w:rsid w:val="004C2ADE"/>
    <w:rsid w:val="004C2F8D"/>
    <w:rsid w:val="004C339D"/>
    <w:rsid w:val="004C6A44"/>
    <w:rsid w:val="004C70C4"/>
    <w:rsid w:val="004C7694"/>
    <w:rsid w:val="004D513F"/>
    <w:rsid w:val="004E14D2"/>
    <w:rsid w:val="004E152C"/>
    <w:rsid w:val="004E6E29"/>
    <w:rsid w:val="004F43EC"/>
    <w:rsid w:val="004F4EF1"/>
    <w:rsid w:val="00501DB4"/>
    <w:rsid w:val="00511F50"/>
    <w:rsid w:val="00513106"/>
    <w:rsid w:val="00513E37"/>
    <w:rsid w:val="0051556F"/>
    <w:rsid w:val="0052250A"/>
    <w:rsid w:val="00524214"/>
    <w:rsid w:val="005278D7"/>
    <w:rsid w:val="00531D0E"/>
    <w:rsid w:val="00532C58"/>
    <w:rsid w:val="0053398E"/>
    <w:rsid w:val="00543DEA"/>
    <w:rsid w:val="0054523E"/>
    <w:rsid w:val="005478AB"/>
    <w:rsid w:val="005500EC"/>
    <w:rsid w:val="0055032B"/>
    <w:rsid w:val="00552A3E"/>
    <w:rsid w:val="005611E2"/>
    <w:rsid w:val="00563E8C"/>
    <w:rsid w:val="00581288"/>
    <w:rsid w:val="005926F9"/>
    <w:rsid w:val="00592933"/>
    <w:rsid w:val="00594796"/>
    <w:rsid w:val="005A030E"/>
    <w:rsid w:val="005A7146"/>
    <w:rsid w:val="005B15FE"/>
    <w:rsid w:val="005B5675"/>
    <w:rsid w:val="005C19B8"/>
    <w:rsid w:val="005C2B27"/>
    <w:rsid w:val="005C40BD"/>
    <w:rsid w:val="005C5607"/>
    <w:rsid w:val="005D41ED"/>
    <w:rsid w:val="005E032E"/>
    <w:rsid w:val="005E0570"/>
    <w:rsid w:val="005E598A"/>
    <w:rsid w:val="005E6D11"/>
    <w:rsid w:val="005F6230"/>
    <w:rsid w:val="00600451"/>
    <w:rsid w:val="006111B5"/>
    <w:rsid w:val="006126FE"/>
    <w:rsid w:val="00617BA2"/>
    <w:rsid w:val="00621A07"/>
    <w:rsid w:val="00623867"/>
    <w:rsid w:val="00623DE1"/>
    <w:rsid w:val="0063467A"/>
    <w:rsid w:val="006353C2"/>
    <w:rsid w:val="00635FAF"/>
    <w:rsid w:val="00646558"/>
    <w:rsid w:val="006479B6"/>
    <w:rsid w:val="0065000E"/>
    <w:rsid w:val="00651504"/>
    <w:rsid w:val="00652C33"/>
    <w:rsid w:val="006715AA"/>
    <w:rsid w:val="00673AFF"/>
    <w:rsid w:val="006752EA"/>
    <w:rsid w:val="00675BA3"/>
    <w:rsid w:val="00680F21"/>
    <w:rsid w:val="006811E2"/>
    <w:rsid w:val="00681485"/>
    <w:rsid w:val="006832EF"/>
    <w:rsid w:val="00685329"/>
    <w:rsid w:val="006862F8"/>
    <w:rsid w:val="00686C09"/>
    <w:rsid w:val="00694D6A"/>
    <w:rsid w:val="006A0903"/>
    <w:rsid w:val="006A277C"/>
    <w:rsid w:val="006D01C2"/>
    <w:rsid w:val="006D565B"/>
    <w:rsid w:val="006D63A5"/>
    <w:rsid w:val="006D6F1A"/>
    <w:rsid w:val="006E1B93"/>
    <w:rsid w:val="006F07B6"/>
    <w:rsid w:val="006F2559"/>
    <w:rsid w:val="006F406D"/>
    <w:rsid w:val="006F4219"/>
    <w:rsid w:val="006F608D"/>
    <w:rsid w:val="0070450A"/>
    <w:rsid w:val="00713B42"/>
    <w:rsid w:val="00716971"/>
    <w:rsid w:val="0072217A"/>
    <w:rsid w:val="007311C9"/>
    <w:rsid w:val="00744F75"/>
    <w:rsid w:val="0074636A"/>
    <w:rsid w:val="00746764"/>
    <w:rsid w:val="00751D21"/>
    <w:rsid w:val="007525BB"/>
    <w:rsid w:val="00756BCB"/>
    <w:rsid w:val="00762304"/>
    <w:rsid w:val="00770B62"/>
    <w:rsid w:val="00784485"/>
    <w:rsid w:val="00785D8E"/>
    <w:rsid w:val="00787384"/>
    <w:rsid w:val="00787518"/>
    <w:rsid w:val="00795455"/>
    <w:rsid w:val="00795DC2"/>
    <w:rsid w:val="00796B17"/>
    <w:rsid w:val="007A1EDF"/>
    <w:rsid w:val="007A51C7"/>
    <w:rsid w:val="007C0EB9"/>
    <w:rsid w:val="007C1592"/>
    <w:rsid w:val="007C24F6"/>
    <w:rsid w:val="007C353E"/>
    <w:rsid w:val="007D1C05"/>
    <w:rsid w:val="007D2938"/>
    <w:rsid w:val="007D3593"/>
    <w:rsid w:val="007D493E"/>
    <w:rsid w:val="007D7BF3"/>
    <w:rsid w:val="007E2803"/>
    <w:rsid w:val="007E56AA"/>
    <w:rsid w:val="007F04FA"/>
    <w:rsid w:val="007F5405"/>
    <w:rsid w:val="007F7CDC"/>
    <w:rsid w:val="008017F6"/>
    <w:rsid w:val="00805EC7"/>
    <w:rsid w:val="00810D98"/>
    <w:rsid w:val="00821644"/>
    <w:rsid w:val="00821EEB"/>
    <w:rsid w:val="008328AF"/>
    <w:rsid w:val="00832D0D"/>
    <w:rsid w:val="008372F1"/>
    <w:rsid w:val="00841C49"/>
    <w:rsid w:val="0085152C"/>
    <w:rsid w:val="0085295D"/>
    <w:rsid w:val="00852F71"/>
    <w:rsid w:val="0085359B"/>
    <w:rsid w:val="0085529A"/>
    <w:rsid w:val="008552F3"/>
    <w:rsid w:val="00864DA5"/>
    <w:rsid w:val="00871339"/>
    <w:rsid w:val="008728EB"/>
    <w:rsid w:val="00874B6E"/>
    <w:rsid w:val="0088065F"/>
    <w:rsid w:val="00891F18"/>
    <w:rsid w:val="0089261C"/>
    <w:rsid w:val="00893B10"/>
    <w:rsid w:val="00894A7C"/>
    <w:rsid w:val="008977D9"/>
    <w:rsid w:val="008A12F0"/>
    <w:rsid w:val="008A7C2D"/>
    <w:rsid w:val="008B16A8"/>
    <w:rsid w:val="008B5539"/>
    <w:rsid w:val="008B63E2"/>
    <w:rsid w:val="008B7D68"/>
    <w:rsid w:val="008C71DD"/>
    <w:rsid w:val="008D3EAA"/>
    <w:rsid w:val="008E1056"/>
    <w:rsid w:val="008E2E3F"/>
    <w:rsid w:val="008E56FE"/>
    <w:rsid w:val="008E68DA"/>
    <w:rsid w:val="008E7C49"/>
    <w:rsid w:val="008F36ED"/>
    <w:rsid w:val="008F7DF2"/>
    <w:rsid w:val="00900F35"/>
    <w:rsid w:val="00904975"/>
    <w:rsid w:val="009068E8"/>
    <w:rsid w:val="00915E06"/>
    <w:rsid w:val="00922E09"/>
    <w:rsid w:val="00925744"/>
    <w:rsid w:val="0092701D"/>
    <w:rsid w:val="009373AE"/>
    <w:rsid w:val="00941884"/>
    <w:rsid w:val="009428A7"/>
    <w:rsid w:val="009509ED"/>
    <w:rsid w:val="00952660"/>
    <w:rsid w:val="00957744"/>
    <w:rsid w:val="0096391E"/>
    <w:rsid w:val="00964003"/>
    <w:rsid w:val="0096713F"/>
    <w:rsid w:val="009758A4"/>
    <w:rsid w:val="0097677C"/>
    <w:rsid w:val="0099052C"/>
    <w:rsid w:val="00992CF4"/>
    <w:rsid w:val="00994058"/>
    <w:rsid w:val="009A0B68"/>
    <w:rsid w:val="009A5FDA"/>
    <w:rsid w:val="009B29F8"/>
    <w:rsid w:val="009B340A"/>
    <w:rsid w:val="009B5677"/>
    <w:rsid w:val="009B6B09"/>
    <w:rsid w:val="009C2B3D"/>
    <w:rsid w:val="009C2CB1"/>
    <w:rsid w:val="009C3D71"/>
    <w:rsid w:val="009C3D84"/>
    <w:rsid w:val="009C40BF"/>
    <w:rsid w:val="009D6484"/>
    <w:rsid w:val="009E42CB"/>
    <w:rsid w:val="009E496F"/>
    <w:rsid w:val="009E6300"/>
    <w:rsid w:val="009E7AF8"/>
    <w:rsid w:val="009F1488"/>
    <w:rsid w:val="009F14FB"/>
    <w:rsid w:val="00A12B02"/>
    <w:rsid w:val="00A1300D"/>
    <w:rsid w:val="00A1306F"/>
    <w:rsid w:val="00A16194"/>
    <w:rsid w:val="00A16F7E"/>
    <w:rsid w:val="00A17836"/>
    <w:rsid w:val="00A26148"/>
    <w:rsid w:val="00A2688A"/>
    <w:rsid w:val="00A302A5"/>
    <w:rsid w:val="00A30974"/>
    <w:rsid w:val="00A33312"/>
    <w:rsid w:val="00A376B8"/>
    <w:rsid w:val="00A41418"/>
    <w:rsid w:val="00A53297"/>
    <w:rsid w:val="00A53A64"/>
    <w:rsid w:val="00A55492"/>
    <w:rsid w:val="00A5776D"/>
    <w:rsid w:val="00A62B6F"/>
    <w:rsid w:val="00A656AB"/>
    <w:rsid w:val="00A66446"/>
    <w:rsid w:val="00A73E21"/>
    <w:rsid w:val="00A74886"/>
    <w:rsid w:val="00A76C5D"/>
    <w:rsid w:val="00A80F8A"/>
    <w:rsid w:val="00A84279"/>
    <w:rsid w:val="00A844E6"/>
    <w:rsid w:val="00A97C4D"/>
    <w:rsid w:val="00AA2F08"/>
    <w:rsid w:val="00AC66F9"/>
    <w:rsid w:val="00AC784B"/>
    <w:rsid w:val="00AD06FD"/>
    <w:rsid w:val="00AD0FFF"/>
    <w:rsid w:val="00AD664E"/>
    <w:rsid w:val="00AD7BE1"/>
    <w:rsid w:val="00AE5079"/>
    <w:rsid w:val="00AF2935"/>
    <w:rsid w:val="00AF2AD8"/>
    <w:rsid w:val="00B157C6"/>
    <w:rsid w:val="00B174D7"/>
    <w:rsid w:val="00B26788"/>
    <w:rsid w:val="00B26A7F"/>
    <w:rsid w:val="00B40B37"/>
    <w:rsid w:val="00B428E7"/>
    <w:rsid w:val="00B450D6"/>
    <w:rsid w:val="00B460C5"/>
    <w:rsid w:val="00B50C00"/>
    <w:rsid w:val="00B52434"/>
    <w:rsid w:val="00B53446"/>
    <w:rsid w:val="00B5596A"/>
    <w:rsid w:val="00B56AF8"/>
    <w:rsid w:val="00B602C1"/>
    <w:rsid w:val="00B60B67"/>
    <w:rsid w:val="00B618A6"/>
    <w:rsid w:val="00B85F24"/>
    <w:rsid w:val="00B92E13"/>
    <w:rsid w:val="00B95F88"/>
    <w:rsid w:val="00BA07F8"/>
    <w:rsid w:val="00BA1CD7"/>
    <w:rsid w:val="00BA2E25"/>
    <w:rsid w:val="00BA7A1E"/>
    <w:rsid w:val="00BB04F0"/>
    <w:rsid w:val="00BC6C7A"/>
    <w:rsid w:val="00BD0DB5"/>
    <w:rsid w:val="00BE0565"/>
    <w:rsid w:val="00BE292F"/>
    <w:rsid w:val="00BF1134"/>
    <w:rsid w:val="00BF2EA7"/>
    <w:rsid w:val="00BF7A25"/>
    <w:rsid w:val="00C009E4"/>
    <w:rsid w:val="00C02413"/>
    <w:rsid w:val="00C07F08"/>
    <w:rsid w:val="00C11A92"/>
    <w:rsid w:val="00C12B86"/>
    <w:rsid w:val="00C31126"/>
    <w:rsid w:val="00C315CC"/>
    <w:rsid w:val="00C32B21"/>
    <w:rsid w:val="00C36867"/>
    <w:rsid w:val="00C36A42"/>
    <w:rsid w:val="00C40DC3"/>
    <w:rsid w:val="00C4190B"/>
    <w:rsid w:val="00C508BD"/>
    <w:rsid w:val="00C543EA"/>
    <w:rsid w:val="00C54FE5"/>
    <w:rsid w:val="00C61124"/>
    <w:rsid w:val="00C61188"/>
    <w:rsid w:val="00C624F4"/>
    <w:rsid w:val="00C62B9F"/>
    <w:rsid w:val="00C62F75"/>
    <w:rsid w:val="00C7358D"/>
    <w:rsid w:val="00C75665"/>
    <w:rsid w:val="00C76CAB"/>
    <w:rsid w:val="00C8423C"/>
    <w:rsid w:val="00C8621E"/>
    <w:rsid w:val="00C90E7A"/>
    <w:rsid w:val="00CA1FBD"/>
    <w:rsid w:val="00CA2B67"/>
    <w:rsid w:val="00CB3BAE"/>
    <w:rsid w:val="00CB5ABD"/>
    <w:rsid w:val="00CC199B"/>
    <w:rsid w:val="00CC660F"/>
    <w:rsid w:val="00CC7CDB"/>
    <w:rsid w:val="00CD053B"/>
    <w:rsid w:val="00CD11B3"/>
    <w:rsid w:val="00CD5775"/>
    <w:rsid w:val="00CE3E6C"/>
    <w:rsid w:val="00D00703"/>
    <w:rsid w:val="00D02853"/>
    <w:rsid w:val="00D02B68"/>
    <w:rsid w:val="00D03EC4"/>
    <w:rsid w:val="00D144D6"/>
    <w:rsid w:val="00D20C72"/>
    <w:rsid w:val="00D21383"/>
    <w:rsid w:val="00D2173E"/>
    <w:rsid w:val="00D21C45"/>
    <w:rsid w:val="00D23305"/>
    <w:rsid w:val="00D243DB"/>
    <w:rsid w:val="00D266D6"/>
    <w:rsid w:val="00D2758D"/>
    <w:rsid w:val="00D37E12"/>
    <w:rsid w:val="00D37FB6"/>
    <w:rsid w:val="00D41A60"/>
    <w:rsid w:val="00D42D81"/>
    <w:rsid w:val="00D43B62"/>
    <w:rsid w:val="00D44372"/>
    <w:rsid w:val="00D46EA4"/>
    <w:rsid w:val="00D5287E"/>
    <w:rsid w:val="00D6059B"/>
    <w:rsid w:val="00D61DF1"/>
    <w:rsid w:val="00D64705"/>
    <w:rsid w:val="00D81113"/>
    <w:rsid w:val="00D9225A"/>
    <w:rsid w:val="00D93F7C"/>
    <w:rsid w:val="00D97752"/>
    <w:rsid w:val="00DA00CC"/>
    <w:rsid w:val="00DA6112"/>
    <w:rsid w:val="00DB07D1"/>
    <w:rsid w:val="00DB24BE"/>
    <w:rsid w:val="00DB478A"/>
    <w:rsid w:val="00DB60D1"/>
    <w:rsid w:val="00DC4A13"/>
    <w:rsid w:val="00DC73DE"/>
    <w:rsid w:val="00DC75E5"/>
    <w:rsid w:val="00DD74A6"/>
    <w:rsid w:val="00DE6571"/>
    <w:rsid w:val="00DE7568"/>
    <w:rsid w:val="00DE7FC7"/>
    <w:rsid w:val="00DF28DF"/>
    <w:rsid w:val="00DF4276"/>
    <w:rsid w:val="00DF6BA9"/>
    <w:rsid w:val="00E005C3"/>
    <w:rsid w:val="00E01642"/>
    <w:rsid w:val="00E04C39"/>
    <w:rsid w:val="00E10D42"/>
    <w:rsid w:val="00E117F9"/>
    <w:rsid w:val="00E21C71"/>
    <w:rsid w:val="00E30419"/>
    <w:rsid w:val="00E33253"/>
    <w:rsid w:val="00E36353"/>
    <w:rsid w:val="00E42731"/>
    <w:rsid w:val="00E45E35"/>
    <w:rsid w:val="00E52358"/>
    <w:rsid w:val="00E52D63"/>
    <w:rsid w:val="00E52F62"/>
    <w:rsid w:val="00E53FD7"/>
    <w:rsid w:val="00E55CAD"/>
    <w:rsid w:val="00E57BA1"/>
    <w:rsid w:val="00E62D68"/>
    <w:rsid w:val="00E653EE"/>
    <w:rsid w:val="00E7238F"/>
    <w:rsid w:val="00E72B71"/>
    <w:rsid w:val="00E74CC5"/>
    <w:rsid w:val="00E82F6F"/>
    <w:rsid w:val="00E841B5"/>
    <w:rsid w:val="00E84A3D"/>
    <w:rsid w:val="00E91558"/>
    <w:rsid w:val="00E91A5F"/>
    <w:rsid w:val="00E91B4F"/>
    <w:rsid w:val="00E92336"/>
    <w:rsid w:val="00E936A0"/>
    <w:rsid w:val="00EB0841"/>
    <w:rsid w:val="00EB084A"/>
    <w:rsid w:val="00EB1CB1"/>
    <w:rsid w:val="00EC41E1"/>
    <w:rsid w:val="00ED20F4"/>
    <w:rsid w:val="00ED4096"/>
    <w:rsid w:val="00EE2363"/>
    <w:rsid w:val="00EE287D"/>
    <w:rsid w:val="00EE5008"/>
    <w:rsid w:val="00EF2BE0"/>
    <w:rsid w:val="00EF3524"/>
    <w:rsid w:val="00EF4658"/>
    <w:rsid w:val="00EF541E"/>
    <w:rsid w:val="00F031A8"/>
    <w:rsid w:val="00F07441"/>
    <w:rsid w:val="00F078FC"/>
    <w:rsid w:val="00F10171"/>
    <w:rsid w:val="00F12563"/>
    <w:rsid w:val="00F14ABA"/>
    <w:rsid w:val="00F178DB"/>
    <w:rsid w:val="00F2760F"/>
    <w:rsid w:val="00F27D9A"/>
    <w:rsid w:val="00F33086"/>
    <w:rsid w:val="00F341F0"/>
    <w:rsid w:val="00F46DB6"/>
    <w:rsid w:val="00F529BA"/>
    <w:rsid w:val="00F60DB5"/>
    <w:rsid w:val="00F709B4"/>
    <w:rsid w:val="00F70CA4"/>
    <w:rsid w:val="00F76F5B"/>
    <w:rsid w:val="00F803E9"/>
    <w:rsid w:val="00F8064F"/>
    <w:rsid w:val="00F909E6"/>
    <w:rsid w:val="00F91E85"/>
    <w:rsid w:val="00F9557E"/>
    <w:rsid w:val="00F97E2B"/>
    <w:rsid w:val="00FA0A0D"/>
    <w:rsid w:val="00FA20F6"/>
    <w:rsid w:val="00FA2FFF"/>
    <w:rsid w:val="00FB29A4"/>
    <w:rsid w:val="00FB2DBD"/>
    <w:rsid w:val="00FB399D"/>
    <w:rsid w:val="00FB3BDF"/>
    <w:rsid w:val="00FB46F2"/>
    <w:rsid w:val="00FB52E2"/>
    <w:rsid w:val="00FC799F"/>
    <w:rsid w:val="00FD0F8C"/>
    <w:rsid w:val="00FD2B6B"/>
    <w:rsid w:val="00FD41DB"/>
    <w:rsid w:val="00FD4B5D"/>
    <w:rsid w:val="00FD4CEF"/>
    <w:rsid w:val="00FE14B1"/>
    <w:rsid w:val="00FE1698"/>
    <w:rsid w:val="00FF78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AA412"/>
  <w15:chartTrackingRefBased/>
  <w15:docId w15:val="{1CE42A8F-E97F-402A-9508-97CD9ADC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843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0843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8437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8437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8437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8437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8437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8437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8437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8437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8437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8437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8437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8437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8437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8437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8437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84372"/>
    <w:rPr>
      <w:rFonts w:eastAsiaTheme="majorEastAsia" w:cstheme="majorBidi"/>
      <w:color w:val="272727" w:themeColor="text1" w:themeTint="D8"/>
    </w:rPr>
  </w:style>
  <w:style w:type="paragraph" w:styleId="Tytu">
    <w:name w:val="Title"/>
    <w:basedOn w:val="Normalny"/>
    <w:next w:val="Normalny"/>
    <w:link w:val="TytuZnak"/>
    <w:uiPriority w:val="10"/>
    <w:qFormat/>
    <w:rsid w:val="000843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8437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8437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8437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84372"/>
    <w:pPr>
      <w:spacing w:before="160"/>
      <w:jc w:val="center"/>
    </w:pPr>
    <w:rPr>
      <w:i/>
      <w:iCs/>
      <w:color w:val="404040" w:themeColor="text1" w:themeTint="BF"/>
    </w:rPr>
  </w:style>
  <w:style w:type="character" w:customStyle="1" w:styleId="CytatZnak">
    <w:name w:val="Cytat Znak"/>
    <w:basedOn w:val="Domylnaczcionkaakapitu"/>
    <w:link w:val="Cytat"/>
    <w:uiPriority w:val="29"/>
    <w:rsid w:val="00084372"/>
    <w:rPr>
      <w:i/>
      <w:iCs/>
      <w:color w:val="404040" w:themeColor="text1" w:themeTint="BF"/>
    </w:rPr>
  </w:style>
  <w:style w:type="paragraph" w:styleId="Akapitzlist">
    <w:name w:val="List Paragraph"/>
    <w:aliases w:val="Numerowanie,List Paragraph,CW_Lista,Akapit z listą BS,Kolorowa lista — akcent 11,List Paragraph1,sw tekst,L1,Bulleted list,lp1,Preambuła,Colorful Shading - Accent 31,Light List - Accent 51,Akapit z listą5,Akapit normalny,Podsis rysunku,b1"/>
    <w:basedOn w:val="Normalny"/>
    <w:link w:val="AkapitzlistZnak"/>
    <w:uiPriority w:val="34"/>
    <w:qFormat/>
    <w:rsid w:val="00084372"/>
    <w:pPr>
      <w:ind w:left="720"/>
      <w:contextualSpacing/>
    </w:pPr>
  </w:style>
  <w:style w:type="character" w:styleId="Wyrnienieintensywne">
    <w:name w:val="Intense Emphasis"/>
    <w:basedOn w:val="Domylnaczcionkaakapitu"/>
    <w:uiPriority w:val="21"/>
    <w:qFormat/>
    <w:rsid w:val="00084372"/>
    <w:rPr>
      <w:i/>
      <w:iCs/>
      <w:color w:val="2F5496" w:themeColor="accent1" w:themeShade="BF"/>
    </w:rPr>
  </w:style>
  <w:style w:type="paragraph" w:styleId="Cytatintensywny">
    <w:name w:val="Intense Quote"/>
    <w:basedOn w:val="Normalny"/>
    <w:next w:val="Normalny"/>
    <w:link w:val="CytatintensywnyZnak"/>
    <w:uiPriority w:val="30"/>
    <w:qFormat/>
    <w:rsid w:val="000843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84372"/>
    <w:rPr>
      <w:i/>
      <w:iCs/>
      <w:color w:val="2F5496" w:themeColor="accent1" w:themeShade="BF"/>
    </w:rPr>
  </w:style>
  <w:style w:type="character" w:styleId="Odwoanieintensywne">
    <w:name w:val="Intense Reference"/>
    <w:basedOn w:val="Domylnaczcionkaakapitu"/>
    <w:uiPriority w:val="32"/>
    <w:qFormat/>
    <w:rsid w:val="00084372"/>
    <w:rPr>
      <w:b/>
      <w:bCs/>
      <w:smallCaps/>
      <w:color w:val="2F5496" w:themeColor="accent1" w:themeShade="BF"/>
      <w:spacing w:val="5"/>
    </w:rPr>
  </w:style>
  <w:style w:type="paragraph" w:styleId="NormalnyWeb">
    <w:name w:val="Normal (Web)"/>
    <w:basedOn w:val="Normalny"/>
    <w:uiPriority w:val="99"/>
    <w:semiHidden/>
    <w:unhideWhenUsed/>
    <w:rsid w:val="001E24E9"/>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Default">
    <w:name w:val="Default"/>
    <w:rsid w:val="008A12F0"/>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B267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6788"/>
  </w:style>
  <w:style w:type="paragraph" w:styleId="Stopka">
    <w:name w:val="footer"/>
    <w:basedOn w:val="Normalny"/>
    <w:link w:val="StopkaZnak"/>
    <w:uiPriority w:val="99"/>
    <w:unhideWhenUsed/>
    <w:rsid w:val="00B2678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6788"/>
  </w:style>
  <w:style w:type="paragraph" w:styleId="Tekstpodstawowy">
    <w:name w:val="Body Text"/>
    <w:basedOn w:val="Normalny"/>
    <w:link w:val="TekstpodstawowyZnak"/>
    <w:uiPriority w:val="1"/>
    <w:qFormat/>
    <w:rsid w:val="00805EC7"/>
    <w:pPr>
      <w:widowControl w:val="0"/>
      <w:autoSpaceDE w:val="0"/>
      <w:autoSpaceDN w:val="0"/>
      <w:spacing w:after="0" w:line="240" w:lineRule="auto"/>
      <w:ind w:left="486" w:hanging="360"/>
      <w:jc w:val="both"/>
    </w:pPr>
    <w:rPr>
      <w:rFonts w:ascii="Times New Roman" w:eastAsia="Times New Roman" w:hAnsi="Times New Roman" w:cs="Times New Roman"/>
      <w:kern w:val="0"/>
      <w14:ligatures w14:val="none"/>
    </w:rPr>
  </w:style>
  <w:style w:type="character" w:customStyle="1" w:styleId="TekstpodstawowyZnak">
    <w:name w:val="Tekst podstawowy Znak"/>
    <w:basedOn w:val="Domylnaczcionkaakapitu"/>
    <w:link w:val="Tekstpodstawowy"/>
    <w:uiPriority w:val="1"/>
    <w:rsid w:val="00805EC7"/>
    <w:rPr>
      <w:rFonts w:ascii="Times New Roman" w:eastAsia="Times New Roman" w:hAnsi="Times New Roman" w:cs="Times New Roman"/>
      <w:kern w:val="0"/>
      <w14:ligatures w14:val="none"/>
    </w:rPr>
  </w:style>
  <w:style w:type="character" w:customStyle="1" w:styleId="AkapitzlistZnak">
    <w:name w:val="Akapit z listą Znak"/>
    <w:aliases w:val="Numerowanie Znak,List Paragraph Znak,CW_Lista Znak,Akapit z listą BS Znak,Kolorowa lista — akcent 11 Znak,List Paragraph1 Znak,sw tekst Znak,L1 Znak,Bulleted list Znak,lp1 Znak,Preambuła Znak,Colorful Shading - Accent 31 Znak,b1 Znak"/>
    <w:basedOn w:val="Domylnaczcionkaakapitu"/>
    <w:link w:val="Akapitzlist"/>
    <w:uiPriority w:val="34"/>
    <w:qFormat/>
    <w:rsid w:val="00F9557E"/>
  </w:style>
  <w:style w:type="character" w:styleId="Odwoaniedokomentarza">
    <w:name w:val="annotation reference"/>
    <w:basedOn w:val="Domylnaczcionkaakapitu"/>
    <w:uiPriority w:val="99"/>
    <w:unhideWhenUsed/>
    <w:rsid w:val="00B85F24"/>
    <w:rPr>
      <w:sz w:val="16"/>
      <w:szCs w:val="16"/>
    </w:rPr>
  </w:style>
  <w:style w:type="paragraph" w:styleId="Tekstkomentarza">
    <w:name w:val="annotation text"/>
    <w:basedOn w:val="Normalny"/>
    <w:link w:val="TekstkomentarzaZnak"/>
    <w:uiPriority w:val="99"/>
    <w:unhideWhenUsed/>
    <w:rsid w:val="00B85F24"/>
    <w:pPr>
      <w:spacing w:line="240" w:lineRule="auto"/>
    </w:pPr>
    <w:rPr>
      <w:sz w:val="20"/>
      <w:szCs w:val="20"/>
    </w:rPr>
  </w:style>
  <w:style w:type="character" w:customStyle="1" w:styleId="TekstkomentarzaZnak">
    <w:name w:val="Tekst komentarza Znak"/>
    <w:basedOn w:val="Domylnaczcionkaakapitu"/>
    <w:link w:val="Tekstkomentarza"/>
    <w:uiPriority w:val="99"/>
    <w:rsid w:val="00B85F24"/>
    <w:rPr>
      <w:sz w:val="20"/>
      <w:szCs w:val="20"/>
    </w:rPr>
  </w:style>
  <w:style w:type="paragraph" w:styleId="Tematkomentarza">
    <w:name w:val="annotation subject"/>
    <w:basedOn w:val="Tekstkomentarza"/>
    <w:next w:val="Tekstkomentarza"/>
    <w:link w:val="TematkomentarzaZnak"/>
    <w:uiPriority w:val="99"/>
    <w:semiHidden/>
    <w:unhideWhenUsed/>
    <w:rsid w:val="00B85F24"/>
    <w:rPr>
      <w:b/>
      <w:bCs/>
    </w:rPr>
  </w:style>
  <w:style w:type="character" w:customStyle="1" w:styleId="TematkomentarzaZnak">
    <w:name w:val="Temat komentarza Znak"/>
    <w:basedOn w:val="TekstkomentarzaZnak"/>
    <w:link w:val="Tematkomentarza"/>
    <w:uiPriority w:val="99"/>
    <w:semiHidden/>
    <w:rsid w:val="00B85F24"/>
    <w:rPr>
      <w:b/>
      <w:bCs/>
      <w:sz w:val="20"/>
      <w:szCs w:val="20"/>
    </w:rPr>
  </w:style>
  <w:style w:type="character" w:styleId="Hipercze">
    <w:name w:val="Hyperlink"/>
    <w:basedOn w:val="Domylnaczcionkaakapitu"/>
    <w:uiPriority w:val="99"/>
    <w:unhideWhenUsed/>
    <w:rsid w:val="007C1592"/>
    <w:rPr>
      <w:color w:val="0563C1" w:themeColor="hyperlink"/>
      <w:u w:val="single"/>
    </w:rPr>
  </w:style>
  <w:style w:type="character" w:styleId="Nierozpoznanawzmianka">
    <w:name w:val="Unresolved Mention"/>
    <w:basedOn w:val="Domylnaczcionkaakapitu"/>
    <w:uiPriority w:val="99"/>
    <w:semiHidden/>
    <w:unhideWhenUsed/>
    <w:rsid w:val="007C15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361FD-EF47-43D9-9980-81BEDE26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2770</Words>
  <Characters>16623</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Jaszczyk Dariusz</dc:creator>
  <cp:keywords/>
  <dc:description/>
  <cp:lastModifiedBy>Kita Jolanta</cp:lastModifiedBy>
  <cp:revision>8</cp:revision>
  <cp:lastPrinted>2026-04-29T08:04:00Z</cp:lastPrinted>
  <dcterms:created xsi:type="dcterms:W3CDTF">2026-03-16T06:36:00Z</dcterms:created>
  <dcterms:modified xsi:type="dcterms:W3CDTF">2026-04-29T08:04:00Z</dcterms:modified>
</cp:coreProperties>
</file>